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64754225" w14:textId="77777777" w:rsidR="005F3711" w:rsidRDefault="005F3711" w:rsidP="005F3711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Klauzula informacyjna dot. przetwarzania danych osobowych</w:t>
            </w:r>
          </w:p>
          <w:p w14:paraId="5914354D" w14:textId="0177674D" w:rsidR="002A3270" w:rsidRPr="00FF6738" w:rsidRDefault="005F3711" w:rsidP="005F37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w związku z ustawą z dnia 5 stycznia 2011 r. </w:t>
            </w:r>
            <w:r>
              <w:rPr>
                <w:rFonts w:ascii="Arial-BoldItalicMT" w:hAnsi="Arial-BoldItalicMT" w:cs="Arial-BoldItalicMT"/>
                <w:b/>
                <w:bCs/>
                <w:i/>
                <w:iCs/>
                <w:sz w:val="18"/>
                <w:szCs w:val="18"/>
              </w:rPr>
              <w:t>Kodeks wyborczy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17C6EB4B" w14:textId="77777777" w:rsidR="005F3711" w:rsidRPr="00B52737" w:rsidRDefault="005F3711" w:rsidP="00B527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6DA50A0" w14:textId="35B475F0" w:rsidR="005F3711" w:rsidRPr="00B52737" w:rsidRDefault="005F3711" w:rsidP="00B527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1. Prezydent miasta Piotrkowa Trybunalskiego mający siedzibę w Piotrkowie Tryb.(97-300) przy Pasażu Karola Rudowskiego 10 – w zakresie rejestracji w Centralnym Rejestrze Wyborców</w:t>
            </w:r>
            <w:r w:rsidR="00B527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danych wpływających na realizację prawa wybierania i przechowywanej</w:t>
            </w:r>
            <w:r w:rsidR="00B527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przez Wójta/Burmistrza/Prezydenta miasta dokumentacji pisemnej;</w:t>
            </w:r>
          </w:p>
          <w:p w14:paraId="6C41210B" w14:textId="068C0A84" w:rsidR="005F3711" w:rsidRPr="00B52737" w:rsidRDefault="005F3711" w:rsidP="00B527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2. Konsul RP (do uzupełnienia dane adresowe urzędu) – w zakresie</w:t>
            </w:r>
            <w:r w:rsidR="00B527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rejestracji w Centralnym Rejestrze Wyborców danych co do adresu</w:t>
            </w:r>
            <w:r w:rsidR="00B527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przebywania w stosunku do wyborców głosujących poza granicami kraju</w:t>
            </w:r>
            <w:r w:rsidR="00B527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oraz przechowywanej przez Konsula dokumentacji pisemnej;</w:t>
            </w:r>
          </w:p>
          <w:p w14:paraId="08B59D9D" w14:textId="03D2DED7" w:rsidR="005F3711" w:rsidRPr="00B52737" w:rsidRDefault="005F3711" w:rsidP="00B527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3. Minister Cyfryzacji, mający siedzibę w Warszawie (00-060) przy ul.</w:t>
            </w:r>
            <w:r w:rsidR="00B527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Królewskiej 27 – odpowiada za utrzymanie i rozwój Centralnego</w:t>
            </w:r>
            <w:r w:rsidR="00B527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Rejestru Wyborców oraz aktualizuje informacje o zgłoszeniu chęci</w:t>
            </w:r>
            <w:r w:rsidR="00B527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głosowania w wyborach do Parlamentu Europejskiego</w:t>
            </w:r>
            <w:r w:rsidR="00B527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przeprowadzanych przez inne państwo członkowskie Unii Europejskiej;</w:t>
            </w:r>
          </w:p>
          <w:p w14:paraId="1013389C" w14:textId="72BFD80E" w:rsidR="005F3711" w:rsidRPr="00B52737" w:rsidRDefault="005F3711" w:rsidP="00B527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4. Minister Spraw Zagranicznych mający siedzibę w Warszawie (00-580)</w:t>
            </w:r>
            <w:r w:rsidR="00B527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przy ul. J.Ch. Szucha 23 – zapewnia funkcjonowanie poza granicami</w:t>
            </w:r>
            <w:r w:rsidR="00B527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kraju wydzielonej sieci umożliwiającej konsulom dostęp do Centralnego</w:t>
            </w:r>
            <w:r w:rsidR="00B527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Rejestru Wyborców.</w:t>
            </w:r>
          </w:p>
          <w:p w14:paraId="61BA87C6" w14:textId="1503355C" w:rsidR="005D6F23" w:rsidRPr="005D6F23" w:rsidRDefault="005D6F23" w:rsidP="005F37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03D5B0B3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79E876AC" w14:textId="4B4FE4D0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2737">
              <w:rPr>
                <w:rFonts w:ascii="Arial" w:hAnsi="Arial" w:cs="Arial"/>
                <w:color w:val="000000"/>
                <w:sz w:val="18"/>
                <w:szCs w:val="18"/>
              </w:rPr>
              <w:t>Z administratorem Prezydentem miasta można się skontaktować  pisemnie na adres siedziby administratora.</w:t>
            </w:r>
          </w:p>
          <w:p w14:paraId="6345D411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18D323" w14:textId="59B3D6D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2737">
              <w:rPr>
                <w:rFonts w:ascii="Arial" w:hAnsi="Arial" w:cs="Arial"/>
                <w:color w:val="000000"/>
                <w:sz w:val="18"/>
                <w:szCs w:val="18"/>
              </w:rPr>
              <w:t>Z administratorem – Ministrem Cyfryzacji można się skontaktować poprzez adres email kancelaria@cyfra.gov.pl lub pisemnie na adres siedziby administratora.</w:t>
            </w:r>
          </w:p>
          <w:p w14:paraId="08E5787B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68A64D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2737">
              <w:rPr>
                <w:rFonts w:ascii="Arial" w:hAnsi="Arial" w:cs="Arial"/>
                <w:color w:val="000000"/>
                <w:sz w:val="18"/>
                <w:szCs w:val="18"/>
              </w:rPr>
              <w:t>Z administratorem – Ministrem Spraw Zagranicznych można się skontaktować</w:t>
            </w:r>
          </w:p>
          <w:p w14:paraId="11C0C7D8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2737">
              <w:rPr>
                <w:rFonts w:ascii="Arial" w:hAnsi="Arial" w:cs="Arial"/>
                <w:color w:val="000000"/>
                <w:sz w:val="18"/>
                <w:szCs w:val="18"/>
              </w:rPr>
              <w:t xml:space="preserve">poprzez adres e-mail: </w:t>
            </w:r>
            <w:r w:rsidRPr="00B52737">
              <w:rPr>
                <w:rFonts w:ascii="Arial" w:hAnsi="Arial" w:cs="Arial"/>
                <w:color w:val="0563C2"/>
                <w:sz w:val="18"/>
                <w:szCs w:val="18"/>
              </w:rPr>
              <w:t xml:space="preserve">iod@msz.gov.pl </w:t>
            </w:r>
            <w:r w:rsidRPr="00B52737">
              <w:rPr>
                <w:rFonts w:ascii="Arial" w:hAnsi="Arial" w:cs="Arial"/>
                <w:color w:val="000000"/>
                <w:sz w:val="18"/>
                <w:szCs w:val="18"/>
              </w:rPr>
              <w:t>lub pisemnie na adres siedziby, zaś z</w:t>
            </w:r>
          </w:p>
          <w:p w14:paraId="2BBF6437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2737">
              <w:rPr>
                <w:rFonts w:ascii="Arial" w:hAnsi="Arial" w:cs="Arial"/>
                <w:color w:val="000000"/>
                <w:sz w:val="18"/>
                <w:szCs w:val="18"/>
              </w:rPr>
              <w:t>wykonującym obowiązki administratora, którym jest konsul RP, można</w:t>
            </w:r>
          </w:p>
          <w:p w14:paraId="6874550A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2737">
              <w:rPr>
                <w:rFonts w:ascii="Arial" w:hAnsi="Arial" w:cs="Arial"/>
                <w:color w:val="000000"/>
                <w:sz w:val="18"/>
                <w:szCs w:val="18"/>
              </w:rPr>
              <w:t>skontaktować się poprzez właściwy adres instytucjonalny e-mail urzędu</w:t>
            </w:r>
          </w:p>
          <w:p w14:paraId="51EF5046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2737">
              <w:rPr>
                <w:rFonts w:ascii="Arial" w:hAnsi="Arial" w:cs="Arial"/>
                <w:color w:val="000000"/>
                <w:sz w:val="18"/>
                <w:szCs w:val="18"/>
              </w:rPr>
              <w:t>konsularnego lub pisemnie pod adresem, zgodnie z informacją opublikowaną na</w:t>
            </w:r>
          </w:p>
          <w:p w14:paraId="64E77FFE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2737">
              <w:rPr>
                <w:rFonts w:ascii="Arial" w:hAnsi="Arial" w:cs="Arial"/>
                <w:color w:val="000000"/>
                <w:sz w:val="18"/>
                <w:szCs w:val="18"/>
              </w:rPr>
              <w:t>stronie: https://www.gov.pl/web/dyplomacja/polskie-przedstawicielstwa-naswiecie</w:t>
            </w:r>
          </w:p>
          <w:p w14:paraId="017846CE" w14:textId="20262910" w:rsidR="005D6F23" w:rsidRPr="00FF6738" w:rsidRDefault="005F3711" w:rsidP="005F371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3F0053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589982E" w14:textId="5E4FD668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Administrator – Prezydent miasta wyznaczył inspektora ochrony danych, z którym może się Pani/Pan skontaktować poprzez  email iod@piotrkow.pl</w:t>
            </w:r>
          </w:p>
          <w:p w14:paraId="5BBE7EED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A9FD74F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</w:t>
            </w:r>
          </w:p>
          <w:p w14:paraId="3113A6D3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którym może się Pan/Pani kontaktować, we wszystkich sprawach związanych z</w:t>
            </w:r>
          </w:p>
          <w:p w14:paraId="59F3BE2C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przetwarzaniem danych osobowych, poprzez email iod@mc.gov.pl lub pisemnie</w:t>
            </w:r>
          </w:p>
          <w:p w14:paraId="76D38FCC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na adres siedziby administratora.</w:t>
            </w:r>
          </w:p>
          <w:p w14:paraId="361826DC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D4081F1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Administrator – Minister Spraw Zagranicznych wyznaczył, w odniesieniu do</w:t>
            </w:r>
          </w:p>
          <w:p w14:paraId="1EC5C5B5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danych przetwarzanych w Ministerstwie Spraw Zagranicznych jak i placówkach</w:t>
            </w:r>
          </w:p>
          <w:p w14:paraId="243E6B5A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zagranicznych, inspektora ochrony danych, z którym może się Pan/Pani</w:t>
            </w:r>
          </w:p>
          <w:p w14:paraId="09A910D3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skontaktować poprzez email: iod@msz.gov.pl lub pisemnie na adres siedziby</w:t>
            </w:r>
          </w:p>
          <w:p w14:paraId="35F719D0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administratora.</w:t>
            </w:r>
          </w:p>
          <w:p w14:paraId="57979AD1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3A60C03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</w:t>
            </w:r>
          </w:p>
          <w:p w14:paraId="7427CBEB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we wszystkich sprawach dotyczących przetwarzania danych osobowych oraz</w:t>
            </w:r>
          </w:p>
          <w:p w14:paraId="5F6E4B51" w14:textId="2029A733" w:rsidR="002A3270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korzystania z praw związanych z przetwarzaniem danych, które pozostają w jego zakresie działania.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6929C354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Pani/Pana dane będą przetwarzane na podstawie art.6 ust.1 lit.</w:t>
            </w:r>
          </w:p>
          <w:p w14:paraId="02375572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c Rozporządzenia Parlamentu Europejskiego i Rady (UE) 2016/679 z dnia 27</w:t>
            </w:r>
          </w:p>
          <w:p w14:paraId="0DEDEC48" w14:textId="469C4B86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 xml:space="preserve">kwietnia 2016 r. </w:t>
            </w:r>
            <w:r w:rsidRPr="00B5273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 sprawie ochrony osób fizycznych w związku z przetwarzaniem danych osobowych i w sprawie swobodnego przepływu takich danych oraz uchylenia dyrektywy 95/46/WE (ogólne rozporządzenie o ochronie danych) </w:t>
            </w:r>
            <w:r w:rsidRPr="00B5273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52737">
              <w:rPr>
                <w:rFonts w:ascii="Arial" w:hAnsi="Arial" w:cs="Arial"/>
                <w:sz w:val="18"/>
                <w:szCs w:val="18"/>
              </w:rPr>
              <w:t>Dz.Urz</w:t>
            </w:r>
            <w:proofErr w:type="spellEnd"/>
            <w:r w:rsidRPr="00B52737">
              <w:rPr>
                <w:rFonts w:ascii="Arial" w:hAnsi="Arial" w:cs="Arial"/>
                <w:sz w:val="18"/>
                <w:szCs w:val="18"/>
              </w:rPr>
              <w:t xml:space="preserve">. UE L 119 z 04.05.2016, str. 1, z </w:t>
            </w:r>
            <w:proofErr w:type="spellStart"/>
            <w:r w:rsidRPr="00B52737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B52737">
              <w:rPr>
                <w:rFonts w:ascii="Arial" w:hAnsi="Arial" w:cs="Arial"/>
                <w:sz w:val="18"/>
                <w:szCs w:val="18"/>
              </w:rPr>
              <w:t>. zm.) (dalej: RODO) w związku z</w:t>
            </w:r>
            <w:r w:rsidR="00B52737" w:rsidRPr="00B527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przepisem szczególnym ustawy;</w:t>
            </w:r>
          </w:p>
          <w:p w14:paraId="5B964942" w14:textId="03A89A83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lastRenderedPageBreak/>
              <w:t>Prezydenta miasta - w celu wprowadzenia</w:t>
            </w:r>
            <w:r w:rsidR="00B52737" w:rsidRPr="00B527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Pani/Pana danych do Centralnego Rejestru Wyborców – na podstawie</w:t>
            </w:r>
            <w:r w:rsidR="00B52737" w:rsidRPr="00B527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 xml:space="preserve">art. 18b § 1 ustawy z dnia 5 stycznia 2011 r. – Kodeks wyborczy (Dz. </w:t>
            </w:r>
            <w:proofErr w:type="spellStart"/>
            <w:r w:rsidRPr="00B52737">
              <w:rPr>
                <w:rFonts w:ascii="Arial" w:hAnsi="Arial" w:cs="Arial"/>
                <w:sz w:val="18"/>
                <w:szCs w:val="18"/>
              </w:rPr>
              <w:t>U.z</w:t>
            </w:r>
            <w:proofErr w:type="spellEnd"/>
            <w:r w:rsidRPr="00B52737">
              <w:rPr>
                <w:rFonts w:ascii="Arial" w:hAnsi="Arial" w:cs="Arial"/>
                <w:sz w:val="18"/>
                <w:szCs w:val="18"/>
              </w:rPr>
              <w:t xml:space="preserve"> 2022 r. poz. 1277 i 2418 oraz z 2023 r. poz. 497)</w:t>
            </w:r>
          </w:p>
          <w:p w14:paraId="3682E259" w14:textId="77777777" w:rsidR="006E2A19" w:rsidRPr="00B52737" w:rsidRDefault="006E2A19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F853E06" w14:textId="507513BC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Konsula - w celu wprowadzenia Pani/Pana danych do Centralnego</w:t>
            </w:r>
          </w:p>
          <w:p w14:paraId="25A925E0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Rejestru Wyborców – na podstawie art. 18b § 2 ustawy z dnia 5 stycznia</w:t>
            </w:r>
          </w:p>
          <w:p w14:paraId="651ED6F8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2011 r. – Kodeks wyborczy</w:t>
            </w:r>
          </w:p>
          <w:p w14:paraId="6CEB1815" w14:textId="77777777" w:rsidR="006E2A19" w:rsidRPr="00B52737" w:rsidRDefault="006E2A19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B29C4B4" w14:textId="763C5214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Ministra Cyfryzacji - w celu wprowadzenia Pani/Pana danych do</w:t>
            </w:r>
          </w:p>
          <w:p w14:paraId="3C6C1AB6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Centralnego Rejestru Wyborców – na podstawie art. 18b § 3 ustawy z</w:t>
            </w:r>
          </w:p>
          <w:p w14:paraId="138834A5" w14:textId="58BDB439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dnia 5 stycznia 2011 r. – Kodeks wyborczy oraz w celu utrzymania i</w:t>
            </w:r>
            <w:r w:rsidR="00B52737" w:rsidRPr="00B527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rozwoju rejestru</w:t>
            </w:r>
            <w:r w:rsidR="006E2A19" w:rsidRPr="00B5273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07D824" w14:textId="77777777" w:rsidR="006E2A19" w:rsidRPr="00B52737" w:rsidRDefault="006E2A19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B58565C" w14:textId="77777777" w:rsidR="005F3711" w:rsidRPr="00B52737" w:rsidRDefault="005F3711" w:rsidP="005F37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Dane zgromadzone w Centralnym Rejestrze służą do sporządzania spisów</w:t>
            </w:r>
          </w:p>
          <w:p w14:paraId="552D7544" w14:textId="36F5FF02" w:rsidR="002A3270" w:rsidRPr="00B52737" w:rsidRDefault="005F3711" w:rsidP="005F37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wyborców. Ujęcie w spisie wyborców umożliwia realizację prawa wybierania.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735872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1B173AB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Odbiorcami danych są:</w:t>
            </w:r>
          </w:p>
          <w:p w14:paraId="6FAF4F58" w14:textId="417AF875" w:rsidR="006E2A19" w:rsidRPr="00B52737" w:rsidRDefault="006E2A19" w:rsidP="006E2A1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 xml:space="preserve"> Centralny Ośrodek Informatyki – w zakresie technicznego utrzymania</w:t>
            </w:r>
          </w:p>
          <w:p w14:paraId="3383D636" w14:textId="1B23A4EE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 xml:space="preserve">                Centralnego Rejestru Wyborców;</w:t>
            </w:r>
          </w:p>
          <w:p w14:paraId="63BD972D" w14:textId="46FC13EA" w:rsidR="006E2A19" w:rsidRPr="00B52737" w:rsidRDefault="006E2A19" w:rsidP="006E2A1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 xml:space="preserve"> Państwowa Komisja Wyborcza – w zakresie nadzorowania</w:t>
            </w:r>
          </w:p>
          <w:p w14:paraId="5E318568" w14:textId="4F94D106" w:rsidR="002A3270" w:rsidRPr="00B52737" w:rsidRDefault="006E2A19" w:rsidP="006E2A1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 xml:space="preserve">                 prawidłowości aktualizowania Centralnego Rejestru Wyborców.</w:t>
            </w:r>
          </w:p>
        </w:tc>
      </w:tr>
      <w:tr w:rsidR="006E2A19" w:rsidRPr="00FF6738" w14:paraId="41BAED3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53C62337" w14:textId="77777777" w:rsidR="006E2A19" w:rsidRDefault="006E2A19" w:rsidP="006E2A1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PRZEKAZANIE</w:t>
            </w:r>
          </w:p>
          <w:p w14:paraId="7341DBA1" w14:textId="77777777" w:rsidR="006E2A19" w:rsidRDefault="006E2A19" w:rsidP="006E2A1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DANYCH OSOBOWYCH</w:t>
            </w:r>
          </w:p>
          <w:p w14:paraId="4093A9D9" w14:textId="77777777" w:rsidR="006E2A19" w:rsidRDefault="006E2A19" w:rsidP="006E2A1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DO PAŃSTWA</w:t>
            </w:r>
          </w:p>
          <w:p w14:paraId="7BE7B522" w14:textId="77777777" w:rsidR="006E2A19" w:rsidRDefault="006E2A19" w:rsidP="006E2A1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TRZECIEGO LUB</w:t>
            </w:r>
          </w:p>
          <w:p w14:paraId="031CC840" w14:textId="77777777" w:rsidR="006E2A19" w:rsidRDefault="006E2A19" w:rsidP="006E2A1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ORGANIZACJI</w:t>
            </w:r>
          </w:p>
          <w:p w14:paraId="7256B6ED" w14:textId="023AEC23" w:rsidR="006E2A19" w:rsidRPr="00FF6738" w:rsidRDefault="006E2A19" w:rsidP="006E2A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MIĘDZYNARODOWEJ</w:t>
            </w:r>
          </w:p>
        </w:tc>
        <w:tc>
          <w:tcPr>
            <w:tcW w:w="6622" w:type="dxa"/>
          </w:tcPr>
          <w:p w14:paraId="6F1A8F55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Dane o obywatelach Unii Europejskiej niebędących obywatelami polskimi,</w:t>
            </w:r>
          </w:p>
          <w:p w14:paraId="14D02CA1" w14:textId="4AE7FB42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korzystających z praw wyborczych w Rzeczypospolitej Polskiej są przekazywane</w:t>
            </w:r>
            <w:r w:rsidR="00297E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przez Ministra Cyfryzacji właściwym organom państw członkowskich Unii</w:t>
            </w:r>
            <w:r w:rsidR="00297E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Europejskiej.</w:t>
            </w:r>
          </w:p>
          <w:p w14:paraId="114CDC1B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Minister Cyfryzacji przekazuje właściwym organom państw członkowskich Unii</w:t>
            </w:r>
          </w:p>
          <w:p w14:paraId="4CA4B373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Europejskiej, na ich wniosek, dane dotyczące obywateli polskich chcących</w:t>
            </w:r>
          </w:p>
          <w:p w14:paraId="03B494BE" w14:textId="2C7CB943" w:rsidR="006E2A19" w:rsidRPr="00B52737" w:rsidRDefault="006E2A19" w:rsidP="00297ED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korzystać z praw wyborczych na terytorium innego państwa członkowskiego Unii</w:t>
            </w:r>
            <w:r w:rsidR="00297E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Europejskiej, w zakresie niezbędnym do korzystania z tych praw.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4EC4EA79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Okres przechowywania danych obywateli polskich w Centralnym Rejestrze</w:t>
            </w:r>
          </w:p>
          <w:p w14:paraId="7363FA32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Wyborców obejmuje okres życia danej osoby od momentu ukończenia 17 lat do</w:t>
            </w:r>
          </w:p>
          <w:p w14:paraId="5D8252FD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dnia zarejestrowania dla tej osoby zgonu lub utraty obywatelstwa polskiego.</w:t>
            </w:r>
          </w:p>
          <w:p w14:paraId="42F06CCB" w14:textId="4D4AB0F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Dla wyborców będących obywatelami Unii Europejskiej niebędących obywatelami</w:t>
            </w:r>
            <w:r w:rsidR="00297E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polskimi oraz obywatelami Zjednoczonego Królestwa Wielkiej Brytanii i Irlandii</w:t>
            </w:r>
            <w:r w:rsidR="00297E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Północnej, uprawnionych do korzystania z praw wyborczych w Rzeczypospolitej</w:t>
            </w:r>
            <w:r w:rsidR="00297E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Polskiej okres przechowywania danych rozpoczyna się od momentu ujęcia na</w:t>
            </w:r>
            <w:r w:rsidR="00297E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wniosek w obwodzie glosowania do czasu złożenia w gminie tj. u</w:t>
            </w:r>
            <w:r w:rsidR="001D29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Wójta/Prezydenta/Burmistrza wniosku o skreślenie z Centralnego Rejestru</w:t>
            </w:r>
          </w:p>
          <w:p w14:paraId="1C8A6E68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Wyborców albo zarejestrowania w Polsce zgonu lub utraty obywatelstwa</w:t>
            </w:r>
          </w:p>
          <w:p w14:paraId="05BA4A46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uprawniającego do głosowania w Polsce. Natomiast przez Ministra Cyfryzacji do</w:t>
            </w:r>
          </w:p>
          <w:p w14:paraId="56C025A3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czasu przesłania właściwemu organowi państwa członkowskiego Unii</w:t>
            </w:r>
          </w:p>
          <w:p w14:paraId="2470BFA0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Europejskiej informacji o skreśleniu z Centralnego Rejestru Wyborców osoby, o</w:t>
            </w:r>
          </w:p>
          <w:p w14:paraId="147415B3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ile przesłał uprzednio do tego organu informację, o korzystaniu z praw</w:t>
            </w:r>
          </w:p>
          <w:p w14:paraId="44712CD3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wyborczych w Rzeczypospolitej Polskiej w związku ze zgłoszeniem wniosku.</w:t>
            </w:r>
          </w:p>
          <w:p w14:paraId="44D1685A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Zapisy w dziennikach systemów (logach) Centralnego Rejestru Wyborców</w:t>
            </w:r>
          </w:p>
          <w:p w14:paraId="309D2C66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przechowywane są przez 5 lat od dnia ich utworzenia (art.18 § 11 ustawy z dnia</w:t>
            </w:r>
          </w:p>
          <w:p w14:paraId="0446AA59" w14:textId="18BD0785" w:rsidR="002A3270" w:rsidRPr="00B52737" w:rsidRDefault="006E2A19" w:rsidP="006E2A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5 stycznia 2011 r. – Kodeks wyborczy).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4AF587C5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Przysługuje Pani/Panu:</w:t>
            </w:r>
          </w:p>
          <w:p w14:paraId="48667472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- prawo dostępu do Pani/Pana danych;</w:t>
            </w:r>
          </w:p>
          <w:p w14:paraId="1D8E1820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-prawo żądania ich sprostowania. Do weryfikacji prawidłowości danych</w:t>
            </w:r>
          </w:p>
          <w:p w14:paraId="6F404DE0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osobowych zawartych w Centralnym Rejestrze Wyborców oraz stwierdzania</w:t>
            </w:r>
          </w:p>
          <w:p w14:paraId="0F025E61" w14:textId="2647BFD4" w:rsidR="002A3270" w:rsidRPr="00B52737" w:rsidRDefault="006E2A19" w:rsidP="001D29D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niezgodności tych danych ze stanem faktycznym stosuje się art. 11 ustawy z dnia</w:t>
            </w:r>
            <w:r w:rsidR="001D29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24 września 2010 r. o ewidencji ludności.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359F96FA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</w:p>
          <w:p w14:paraId="466FBEA0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- Prezesa Urzędu Ochrony Danych Osobowych;</w:t>
            </w:r>
          </w:p>
          <w:p w14:paraId="29E5215D" w14:textId="47F0D6BE" w:rsidR="002A3270" w:rsidRPr="00B52737" w:rsidRDefault="006E2A19" w:rsidP="006E2A1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Adres: Stawki 2, 00-193 Warszawa</w:t>
            </w:r>
          </w:p>
        </w:tc>
      </w:tr>
      <w:tr w:rsidR="002109E1" w:rsidRPr="00FF6738" w14:paraId="15A4B9A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lastRenderedPageBreak/>
              <w:t>ŹRÓDŁO POCHODZENIA DANYCH OSOBOWYCH</w:t>
            </w:r>
          </w:p>
        </w:tc>
        <w:tc>
          <w:tcPr>
            <w:tcW w:w="6622" w:type="dxa"/>
          </w:tcPr>
          <w:p w14:paraId="2C181040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Centralny Rejestr Wyborców jest zasilany danymi z Rejestru PESEL.</w:t>
            </w:r>
          </w:p>
          <w:p w14:paraId="323436D4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Pani/Pana dane do Centralnego Rejestru Wyborców są wprowadzane także na</w:t>
            </w:r>
          </w:p>
          <w:p w14:paraId="06340B5E" w14:textId="21403F75" w:rsidR="002109E1" w:rsidRPr="00B52737" w:rsidRDefault="006E2A19" w:rsidP="001D29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podstawie orzeczeń sądowych wpływających na realizację prawa wybierania oraz</w:t>
            </w:r>
            <w:r w:rsidR="001D29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37">
              <w:rPr>
                <w:rFonts w:ascii="Arial" w:hAnsi="Arial" w:cs="Arial"/>
                <w:sz w:val="18"/>
                <w:szCs w:val="18"/>
              </w:rPr>
              <w:t>składanych przez Panią/Pana wniosków co do sposobu lub miejsca głosowania.</w:t>
            </w: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1306A01B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Nie posiada Pani/Pan uprawnień lub obowiązków związanych z podaniem</w:t>
            </w:r>
          </w:p>
          <w:p w14:paraId="0038D6D2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danych osobowych. Zgodnie z art. 18 § 2 ustawy z dnia 5 stycznia 2011 r. –</w:t>
            </w:r>
          </w:p>
          <w:p w14:paraId="1F95F3CF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Kodeks wyborczy dane osobowe są przekazywane do Centralnego Rejestru</w:t>
            </w:r>
          </w:p>
          <w:p w14:paraId="56B7048C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Wyborców z rejestru PESEL, po ukończeniu przez osobę 17 lat.</w:t>
            </w:r>
          </w:p>
          <w:p w14:paraId="46364780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W przypadku działania na wniosek w sprawach związanych ze sposobem lub</w:t>
            </w:r>
          </w:p>
          <w:p w14:paraId="2B61CEC5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miejscem głosowania, odmowa podania danych skutkuje niezrealizowaniem</w:t>
            </w:r>
          </w:p>
          <w:p w14:paraId="618BBB78" w14:textId="62462A2A" w:rsidR="002A3270" w:rsidRPr="00B52737" w:rsidRDefault="006E2A19" w:rsidP="006E2A1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żądania.</w:t>
            </w:r>
          </w:p>
        </w:tc>
      </w:tr>
      <w:tr w:rsidR="006E2A19" w:rsidRPr="00FF6738" w14:paraId="30589252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D0407AF" w14:textId="77777777" w:rsidR="006E2A19" w:rsidRDefault="006E2A19" w:rsidP="006E2A1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INFORMACJA O</w:t>
            </w:r>
          </w:p>
          <w:p w14:paraId="3EA7920D" w14:textId="77777777" w:rsidR="006E2A19" w:rsidRDefault="006E2A19" w:rsidP="006E2A1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ZAUTOMATYZOWANYM</w:t>
            </w:r>
          </w:p>
          <w:p w14:paraId="3D9ACF85" w14:textId="77777777" w:rsidR="006E2A19" w:rsidRDefault="006E2A19" w:rsidP="006E2A1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PODEJMOWANIU</w:t>
            </w:r>
          </w:p>
          <w:p w14:paraId="7717F023" w14:textId="77777777" w:rsidR="006E2A19" w:rsidRDefault="006E2A19" w:rsidP="006E2A1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DECYZJI I</w:t>
            </w:r>
          </w:p>
          <w:p w14:paraId="11468838" w14:textId="6C647236" w:rsidR="006E2A19" w:rsidRPr="00FF6738" w:rsidRDefault="006E2A19" w:rsidP="006E2A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PROFILOWANIU</w:t>
            </w:r>
          </w:p>
        </w:tc>
        <w:tc>
          <w:tcPr>
            <w:tcW w:w="6622" w:type="dxa"/>
          </w:tcPr>
          <w:p w14:paraId="59E310DF" w14:textId="77777777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Pani/Pana dane osobowe nie będą podlegały zautomatyzowanemu</w:t>
            </w:r>
          </w:p>
          <w:p w14:paraId="59E48F41" w14:textId="770B27E1" w:rsidR="006E2A19" w:rsidRPr="00B52737" w:rsidRDefault="006E2A19" w:rsidP="006E2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2737">
              <w:rPr>
                <w:rFonts w:ascii="Arial" w:hAnsi="Arial" w:cs="Arial"/>
                <w:sz w:val="18"/>
                <w:szCs w:val="18"/>
              </w:rPr>
              <w:t>podejmowaniu decyzji w tym profilowaniu.</w:t>
            </w: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E2910"/>
    <w:multiLevelType w:val="hybridMultilevel"/>
    <w:tmpl w:val="F7D2F6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C32DB0E-BBBB-46AF-AEE5-D77417BE1CC1}"/>
  </w:docVars>
  <w:rsids>
    <w:rsidRoot w:val="002A3270"/>
    <w:rsid w:val="0001034A"/>
    <w:rsid w:val="0002187D"/>
    <w:rsid w:val="00025462"/>
    <w:rsid w:val="00066DC2"/>
    <w:rsid w:val="00074456"/>
    <w:rsid w:val="000C607B"/>
    <w:rsid w:val="0013206B"/>
    <w:rsid w:val="00135199"/>
    <w:rsid w:val="00151C6C"/>
    <w:rsid w:val="0015423E"/>
    <w:rsid w:val="00182545"/>
    <w:rsid w:val="001974D5"/>
    <w:rsid w:val="001D07CD"/>
    <w:rsid w:val="001D29D4"/>
    <w:rsid w:val="001E4BDF"/>
    <w:rsid w:val="002109E1"/>
    <w:rsid w:val="00210ED2"/>
    <w:rsid w:val="00254E80"/>
    <w:rsid w:val="00277DDF"/>
    <w:rsid w:val="00297ED5"/>
    <w:rsid w:val="002A3270"/>
    <w:rsid w:val="002D1E26"/>
    <w:rsid w:val="002E4026"/>
    <w:rsid w:val="002E4FCD"/>
    <w:rsid w:val="002F0A2B"/>
    <w:rsid w:val="002F2443"/>
    <w:rsid w:val="003033DC"/>
    <w:rsid w:val="00323BBF"/>
    <w:rsid w:val="00326677"/>
    <w:rsid w:val="00327FED"/>
    <w:rsid w:val="00334B5A"/>
    <w:rsid w:val="0035777B"/>
    <w:rsid w:val="003F1DF7"/>
    <w:rsid w:val="00445810"/>
    <w:rsid w:val="00486B81"/>
    <w:rsid w:val="004B474B"/>
    <w:rsid w:val="004E02CE"/>
    <w:rsid w:val="00541C72"/>
    <w:rsid w:val="00550BC5"/>
    <w:rsid w:val="005764C9"/>
    <w:rsid w:val="00576C1E"/>
    <w:rsid w:val="005D6F23"/>
    <w:rsid w:val="005E158A"/>
    <w:rsid w:val="005E7F0D"/>
    <w:rsid w:val="005F3711"/>
    <w:rsid w:val="00614C62"/>
    <w:rsid w:val="006159B1"/>
    <w:rsid w:val="006216EE"/>
    <w:rsid w:val="00630ECD"/>
    <w:rsid w:val="006544EF"/>
    <w:rsid w:val="00661B2A"/>
    <w:rsid w:val="00666BCC"/>
    <w:rsid w:val="0069528E"/>
    <w:rsid w:val="006E2A19"/>
    <w:rsid w:val="006E341E"/>
    <w:rsid w:val="007B3915"/>
    <w:rsid w:val="007C5EC5"/>
    <w:rsid w:val="00853785"/>
    <w:rsid w:val="00857F2A"/>
    <w:rsid w:val="0089001D"/>
    <w:rsid w:val="008B3A3C"/>
    <w:rsid w:val="008D63D9"/>
    <w:rsid w:val="008F4711"/>
    <w:rsid w:val="00975980"/>
    <w:rsid w:val="009B627F"/>
    <w:rsid w:val="009C4701"/>
    <w:rsid w:val="00A858BA"/>
    <w:rsid w:val="00B01388"/>
    <w:rsid w:val="00B0625F"/>
    <w:rsid w:val="00B52737"/>
    <w:rsid w:val="00B66321"/>
    <w:rsid w:val="00BB47B1"/>
    <w:rsid w:val="00C17AA5"/>
    <w:rsid w:val="00C30386"/>
    <w:rsid w:val="00C53ADA"/>
    <w:rsid w:val="00C77C81"/>
    <w:rsid w:val="00CA05B1"/>
    <w:rsid w:val="00D02027"/>
    <w:rsid w:val="00D532AF"/>
    <w:rsid w:val="00D84F2D"/>
    <w:rsid w:val="00D914A8"/>
    <w:rsid w:val="00DE614F"/>
    <w:rsid w:val="00E66D53"/>
    <w:rsid w:val="00EB0F49"/>
    <w:rsid w:val="00ED031F"/>
    <w:rsid w:val="00EE2094"/>
    <w:rsid w:val="00F57B57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3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C32DB0E-BBBB-46AF-AEE5-D77417BE1CC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6828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Kowalska Jolanta</cp:lastModifiedBy>
  <cp:revision>2</cp:revision>
  <cp:lastPrinted>2018-05-17T06:36:00Z</cp:lastPrinted>
  <dcterms:created xsi:type="dcterms:W3CDTF">2024-02-27T11:16:00Z</dcterms:created>
  <dcterms:modified xsi:type="dcterms:W3CDTF">2024-02-27T11:16:00Z</dcterms:modified>
</cp:coreProperties>
</file>