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76D4" w14:textId="270DED24" w:rsidR="00112548" w:rsidRPr="00112548" w:rsidRDefault="00112548" w:rsidP="00112548">
      <w:pPr>
        <w:shd w:val="clear" w:color="auto" w:fill="FFFFFF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112548">
        <w:rPr>
          <w:b/>
          <w:bCs/>
          <w:sz w:val="24"/>
          <w:szCs w:val="24"/>
        </w:rPr>
        <w:t xml:space="preserve">ZAWIADOMIENIE O </w:t>
      </w:r>
      <w:r w:rsidR="003B6DAE" w:rsidRPr="003B6DAE">
        <w:rPr>
          <w:b/>
          <w:bCs/>
          <w:sz w:val="24"/>
          <w:szCs w:val="24"/>
        </w:rPr>
        <w:t>ZAKOŃCZENIU</w:t>
      </w:r>
      <w:r w:rsidR="003B6DAE">
        <w:rPr>
          <w:b/>
          <w:bCs/>
          <w:sz w:val="24"/>
          <w:szCs w:val="24"/>
        </w:rPr>
        <w:t xml:space="preserve"> </w:t>
      </w:r>
      <w:r w:rsidRPr="00112548">
        <w:rPr>
          <w:b/>
          <w:bCs/>
          <w:sz w:val="24"/>
          <w:szCs w:val="24"/>
        </w:rPr>
        <w:t>LIKWIDACJI STOWARZYSZENIA ZWYKŁEGO</w:t>
      </w:r>
    </w:p>
    <w:p w14:paraId="507902DE" w14:textId="77777777" w:rsidR="00054E2B" w:rsidRPr="003D5F3F" w:rsidRDefault="00054E2B" w:rsidP="00054E2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4D6FDC9C" w14:textId="77777777" w:rsidR="00054E2B" w:rsidRDefault="00054E2B" w:rsidP="0005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</w:pPr>
    </w:p>
    <w:p w14:paraId="576F1DF8" w14:textId="5C4F4D33" w:rsidR="00054E2B" w:rsidRDefault="00054E2B" w:rsidP="00054E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  <w:t>Symbol: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PRK</w:t>
      </w:r>
      <w:r w:rsidRPr="002C2A3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</w:t>
      </w:r>
      <w:r w:rsidR="0069414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V</w:t>
      </w:r>
    </w:p>
    <w:p w14:paraId="5CDD9001" w14:textId="77777777" w:rsidR="00054E2B" w:rsidRPr="008D3D5D" w:rsidRDefault="00054E2B" w:rsidP="0005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3AEA5932" w14:textId="77777777" w:rsidR="00054E2B" w:rsidRPr="00537CB2" w:rsidRDefault="00054E2B" w:rsidP="00054E2B">
      <w:pPr>
        <w:tabs>
          <w:tab w:val="left" w:pos="1020"/>
        </w:tabs>
        <w:spacing w:line="240" w:lineRule="auto"/>
        <w:rPr>
          <w:rFonts w:cstheme="minorHAnsi"/>
          <w:sz w:val="24"/>
          <w:szCs w:val="24"/>
        </w:rPr>
      </w:pP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Urząd Miasta Piotrkowa Trybunalskiego, Biuro 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Prasowe i Komunikacji Społecznej</w:t>
      </w: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br/>
        <w:t>ul.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 Marii Skłodowskiej-Curie 3, tel. 832-820-525, </w:t>
      </w:r>
      <w:r w:rsidRPr="002358D5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44 681 40 60 w.22</w:t>
      </w:r>
    </w:p>
    <w:p w14:paraId="4B6C9D0B" w14:textId="77777777" w:rsidR="00054E2B" w:rsidRPr="008D3D5D" w:rsidRDefault="00054E2B" w:rsidP="00054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20D18C95" w14:textId="77777777" w:rsidR="00054E2B" w:rsidRPr="002C2A3C" w:rsidRDefault="00054E2B" w:rsidP="0005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220B04F3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Co musisz przygotować?</w:t>
      </w:r>
    </w:p>
    <w:p w14:paraId="1BC9A96F" w14:textId="77777777" w:rsidR="00054E2B" w:rsidRPr="008C12AA" w:rsidRDefault="00054E2B" w:rsidP="00054E2B">
      <w:pPr>
        <w:suppressAutoHyphens/>
        <w:spacing w:after="0" w:line="240" w:lineRule="auto"/>
        <w:ind w:left="142"/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</w:p>
    <w:p w14:paraId="2275C1EC" w14:textId="09FA03FD" w:rsidR="00054E2B" w:rsidRPr="009830AC" w:rsidRDefault="00112548" w:rsidP="00AB57C5">
      <w:pPr>
        <w:pStyle w:val="Akapitzlist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9830AC">
        <w:rPr>
          <w:rFonts w:ascii="Arial" w:hAnsi="Arial" w:cs="Arial"/>
        </w:rPr>
        <w:t xml:space="preserve">Zawiadomienie o </w:t>
      </w:r>
      <w:r w:rsidR="003B6DAE" w:rsidRPr="009830AC">
        <w:rPr>
          <w:rFonts w:ascii="Arial" w:hAnsi="Arial" w:cs="Arial"/>
        </w:rPr>
        <w:t>zakończeniu</w:t>
      </w:r>
      <w:r w:rsidRPr="009830AC">
        <w:rPr>
          <w:rFonts w:ascii="Arial" w:hAnsi="Arial" w:cs="Arial"/>
        </w:rPr>
        <w:t xml:space="preserve"> likwidacji stowarzyszenia zwykłego </w:t>
      </w:r>
      <w:r w:rsidR="00AB57C5" w:rsidRPr="009830AC">
        <w:rPr>
          <w:rFonts w:ascii="Arial" w:hAnsi="Arial" w:cs="Arial"/>
        </w:rPr>
        <w:t xml:space="preserve">- </w:t>
      </w:r>
      <w:r w:rsidR="00054E2B" w:rsidRPr="009830AC">
        <w:rPr>
          <w:rFonts w:ascii="Arial" w:eastAsia="Times New Roman" w:hAnsi="Arial" w:cs="Arial"/>
          <w:b/>
          <w:color w:val="0170D9"/>
          <w:lang w:eastAsia="pl-PL"/>
        </w:rPr>
        <w:t xml:space="preserve">PRK </w:t>
      </w:r>
      <w:r w:rsidR="00AB57C5" w:rsidRPr="009830AC">
        <w:rPr>
          <w:rFonts w:ascii="Arial" w:eastAsia="Times New Roman" w:hAnsi="Arial" w:cs="Arial"/>
          <w:b/>
          <w:color w:val="0170D9"/>
          <w:lang w:eastAsia="pl-PL"/>
        </w:rPr>
        <w:t>V</w:t>
      </w:r>
    </w:p>
    <w:p w14:paraId="4B20ECE2" w14:textId="77777777" w:rsidR="00AB57C5" w:rsidRPr="009830AC" w:rsidRDefault="00AB57C5" w:rsidP="00AB57C5">
      <w:pPr>
        <w:pStyle w:val="Akapitzlist"/>
        <w:tabs>
          <w:tab w:val="left" w:pos="-142"/>
        </w:tabs>
        <w:spacing w:after="0" w:line="240" w:lineRule="auto"/>
        <w:ind w:left="0"/>
        <w:rPr>
          <w:rFonts w:ascii="Arial" w:hAnsi="Arial" w:cs="Arial"/>
          <w:b/>
        </w:rPr>
      </w:pPr>
    </w:p>
    <w:p w14:paraId="061A27B8" w14:textId="77777777" w:rsidR="0080561C" w:rsidRPr="009830AC" w:rsidRDefault="0080561C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50AA9CA" w14:textId="1295E199" w:rsidR="003B6DAE" w:rsidRPr="009830AC" w:rsidRDefault="003B6DAE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830AC">
        <w:rPr>
          <w:rFonts w:ascii="Arial" w:eastAsia="Times New Roman" w:hAnsi="Arial" w:cs="Arial"/>
          <w:bCs/>
          <w:lang w:eastAsia="pl-PL"/>
        </w:rPr>
        <w:t xml:space="preserve">Po zakończeniu czynności likwidacyjnych likwidator składa do organu nadzorującego zawiadomienie o zakończeniu likwidacji stowarzyszenia zwykłego oświadczając jednocześnie, że informacja o likwidacji stowarzyszenia została podana do publicznej wiadomości </w:t>
      </w:r>
      <w:r w:rsidR="009830AC">
        <w:rPr>
          <w:rFonts w:ascii="Arial" w:eastAsia="Times New Roman" w:hAnsi="Arial" w:cs="Arial"/>
          <w:bCs/>
          <w:lang w:eastAsia="pl-PL"/>
        </w:rPr>
        <w:br/>
      </w:r>
      <w:r w:rsidRPr="009830AC">
        <w:rPr>
          <w:rFonts w:ascii="Arial" w:eastAsia="Times New Roman" w:hAnsi="Arial" w:cs="Arial"/>
          <w:bCs/>
          <w:lang w:eastAsia="pl-PL"/>
        </w:rPr>
        <w:t xml:space="preserve">i zaspokojone zostały wszelkie zobowiązania stowarzyszenia. </w:t>
      </w:r>
    </w:p>
    <w:p w14:paraId="148EA541" w14:textId="77777777" w:rsidR="003B6DAE" w:rsidRPr="009830AC" w:rsidRDefault="003B6DAE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9D4D2DD" w14:textId="77777777" w:rsidR="003B6DAE" w:rsidRPr="009830AC" w:rsidRDefault="003B6DAE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1532756" w14:textId="4A29CFF1" w:rsidR="003B6DAE" w:rsidRPr="009830AC" w:rsidRDefault="003B6DAE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830AC">
        <w:rPr>
          <w:rFonts w:ascii="Arial" w:eastAsia="Times New Roman" w:hAnsi="Arial" w:cs="Arial"/>
          <w:bCs/>
          <w:lang w:eastAsia="pl-PL"/>
        </w:rPr>
        <w:t xml:space="preserve">Po zakończeniu likwidacji stowarzyszenia i otrzymaniu dokumentu potwierdzającego wpis w ewidencji likwidator informuje właściwy Urząd Skarbowy i Urząd Statystyczny </w:t>
      </w:r>
      <w:r w:rsidRPr="009830AC">
        <w:rPr>
          <w:rFonts w:ascii="Arial" w:eastAsia="Times New Roman" w:hAnsi="Arial" w:cs="Arial"/>
          <w:bCs/>
          <w:lang w:eastAsia="pl-PL"/>
        </w:rPr>
        <w:br/>
        <w:t xml:space="preserve">w Piotrkowie Trybunalskim. </w:t>
      </w:r>
    </w:p>
    <w:p w14:paraId="2B9A0F16" w14:textId="77777777" w:rsidR="003B6DAE" w:rsidRDefault="003B6DAE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B1B1B"/>
          <w:sz w:val="23"/>
          <w:szCs w:val="23"/>
          <w:lang w:eastAsia="pl-PL"/>
        </w:rPr>
      </w:pPr>
    </w:p>
    <w:p w14:paraId="7F127ABD" w14:textId="77777777" w:rsidR="003B6DAE" w:rsidRPr="008C12AA" w:rsidRDefault="003B6DAE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188EEEEB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zapłacisz?</w:t>
      </w:r>
    </w:p>
    <w:p w14:paraId="3E707E25" w14:textId="77777777" w:rsidR="00054E2B" w:rsidRPr="008C12AA" w:rsidRDefault="00054E2B" w:rsidP="00054E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51ECC7A6" w14:textId="77777777" w:rsidR="003618B1" w:rsidRPr="003618B1" w:rsidRDefault="003618B1" w:rsidP="00361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3618B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Usługa jest bezpłatna.</w:t>
      </w:r>
    </w:p>
    <w:p w14:paraId="40038781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6272271E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Gdzie złożysz wniosek?</w:t>
      </w:r>
    </w:p>
    <w:p w14:paraId="5053A022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33332A52" w14:textId="77777777" w:rsidR="00054E2B" w:rsidRPr="009830AC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9830AC">
        <w:rPr>
          <w:rFonts w:ascii="Arial" w:eastAsia="Times New Roman" w:hAnsi="Arial" w:cs="Arial"/>
          <w:sz w:val="23"/>
          <w:szCs w:val="23"/>
          <w:lang w:eastAsia="pl-PL"/>
        </w:rPr>
        <w:t>Wniosek należy złożyć w Urzędzie Miasta (Centrum Kontaktów z Mieszkańcami) przy ul. Szkolnej 28 lub ul. Pasaż Karola Rudowskiego 10 lub przesłać na adres Urzędu: Urząd Miasta Piotrkowa Trybunalskiego, ul. Szkolna 28, 97-300 Piotrków Trybunalski.</w:t>
      </w:r>
    </w:p>
    <w:p w14:paraId="4CEB49D4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797C3323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będziesz czekać ?</w:t>
      </w:r>
    </w:p>
    <w:p w14:paraId="2CC2BFD9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7D617398" w14:textId="77777777" w:rsidR="00112548" w:rsidRPr="00112548" w:rsidRDefault="00112548" w:rsidP="00112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9830AC">
        <w:rPr>
          <w:rFonts w:ascii="Arial" w:eastAsia="Times New Roman" w:hAnsi="Arial" w:cs="Arial"/>
          <w:sz w:val="23"/>
          <w:szCs w:val="23"/>
          <w:lang w:eastAsia="pl-PL"/>
        </w:rPr>
        <w:t>Po wpisaniu informacji w ewidencji organ w terminie do 7 dni wydaje dokument potwierdzający wpis</w:t>
      </w: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.</w:t>
      </w:r>
    </w:p>
    <w:p w14:paraId="23F3AFFC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6B3248C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Czy możesz się odwołać?</w:t>
      </w:r>
    </w:p>
    <w:p w14:paraId="318DEC12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0961A69" w14:textId="77777777" w:rsidR="00537AB0" w:rsidRDefault="00537AB0" w:rsidP="00054E2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FA0580" w14:textId="56605CC9" w:rsidR="00054E2B" w:rsidRPr="009830AC" w:rsidRDefault="0080561C" w:rsidP="00054E2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9830AC">
        <w:rPr>
          <w:rFonts w:ascii="Arial" w:hAnsi="Arial" w:cs="Arial"/>
          <w:bCs/>
        </w:rPr>
        <w:t xml:space="preserve">W przypadku, gdy organ nadzorujący nie dokona </w:t>
      </w:r>
      <w:r w:rsidR="00537AB0" w:rsidRPr="009830AC">
        <w:rPr>
          <w:rFonts w:ascii="Arial" w:hAnsi="Arial" w:cs="Arial"/>
          <w:bCs/>
        </w:rPr>
        <w:t xml:space="preserve">wpisu do ewidencji </w:t>
      </w:r>
      <w:r w:rsidRPr="009830AC">
        <w:rPr>
          <w:rFonts w:ascii="Arial" w:hAnsi="Arial" w:cs="Arial"/>
          <w:bCs/>
        </w:rPr>
        <w:t xml:space="preserve">w terminie 7 dni od dnia wpływu wniosku </w:t>
      </w:r>
      <w:r w:rsidR="00537AB0" w:rsidRPr="009830AC">
        <w:rPr>
          <w:rFonts w:ascii="Arial" w:hAnsi="Arial" w:cs="Arial"/>
          <w:bCs/>
        </w:rPr>
        <w:t xml:space="preserve">lub </w:t>
      </w:r>
      <w:r w:rsidRPr="009830AC">
        <w:rPr>
          <w:rFonts w:ascii="Arial" w:hAnsi="Arial" w:cs="Arial"/>
          <w:bCs/>
        </w:rPr>
        <w:t>uzupełnienia jego braków</w:t>
      </w:r>
      <w:r w:rsidR="002C4C38" w:rsidRPr="009830AC">
        <w:rPr>
          <w:rFonts w:ascii="Arial" w:hAnsi="Arial" w:cs="Arial"/>
          <w:bCs/>
        </w:rPr>
        <w:t xml:space="preserve"> wnioskodawcy </w:t>
      </w:r>
      <w:r w:rsidRPr="009830AC">
        <w:rPr>
          <w:rFonts w:ascii="Arial" w:hAnsi="Arial" w:cs="Arial"/>
          <w:bCs/>
        </w:rPr>
        <w:t>przysługuje prawo wniesienia skargi na bezczynność do sądu administracyjnego.</w:t>
      </w:r>
    </w:p>
    <w:p w14:paraId="2A3A65DE" w14:textId="77777777" w:rsidR="0080561C" w:rsidRPr="008C12AA" w:rsidRDefault="0080561C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6FB1B838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Uwagi:</w:t>
      </w:r>
    </w:p>
    <w:p w14:paraId="0FF52972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7EDA50D7" w14:textId="1E3CAF55" w:rsidR="00054E2B" w:rsidRPr="009830AC" w:rsidRDefault="0080561C" w:rsidP="00054E2B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9830AC">
        <w:rPr>
          <w:rFonts w:ascii="Arial" w:hAnsi="Arial" w:cs="Arial"/>
          <w:shd w:val="clear" w:color="auto" w:fill="FFFFFF"/>
        </w:rPr>
        <w:t>Jeżeli wniosek zawiera braki, organ nadzorujący wzywa do jego uzupełnienia w terminie 14 dni od dnia otrzymania wezwania. Termin na dokonanie wykreślenia liczy</w:t>
      </w:r>
      <w:r w:rsidRPr="0080561C">
        <w:rPr>
          <w:rFonts w:ascii="Arial" w:hAnsi="Arial" w:cs="Arial"/>
          <w:sz w:val="24"/>
          <w:szCs w:val="24"/>
          <w:shd w:val="clear" w:color="auto" w:fill="FFFFFF"/>
        </w:rPr>
        <w:t xml:space="preserve"> się od dnia </w:t>
      </w:r>
      <w:r w:rsidRPr="009830AC">
        <w:rPr>
          <w:rFonts w:ascii="Arial" w:hAnsi="Arial" w:cs="Arial"/>
          <w:shd w:val="clear" w:color="auto" w:fill="FFFFFF"/>
        </w:rPr>
        <w:lastRenderedPageBreak/>
        <w:t>uzupełnienia wniosku o wykreślenie. Nieuzupełnienie wniosku w terminie 14 dni powoduje jego bezskuteczność.</w:t>
      </w:r>
    </w:p>
    <w:p w14:paraId="2D93DB6F" w14:textId="77777777" w:rsidR="0080561C" w:rsidRPr="008C12AA" w:rsidRDefault="0080561C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185C4CF5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Podstawa prawna:</w:t>
      </w:r>
    </w:p>
    <w:p w14:paraId="2801086E" w14:textId="77777777" w:rsidR="00054E2B" w:rsidRPr="008C12AA" w:rsidRDefault="00054E2B" w:rsidP="00054E2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4AAD2AFE" w14:textId="6224F18D" w:rsidR="00054E2B" w:rsidRPr="009830AC" w:rsidRDefault="0080561C" w:rsidP="00054E2B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9830AC">
        <w:rPr>
          <w:rFonts w:ascii="Arial" w:hAnsi="Arial" w:cs="Arial"/>
          <w:shd w:val="clear" w:color="auto" w:fill="FFFFFF"/>
        </w:rPr>
        <w:t>Ustawa prawo o stowarzyszeniach z dnia</w:t>
      </w:r>
      <w:r w:rsidR="00054E2B" w:rsidRPr="009830AC">
        <w:rPr>
          <w:rFonts w:ascii="Arial" w:hAnsi="Arial" w:cs="Arial"/>
          <w:shd w:val="clear" w:color="auto" w:fill="FFFFFF"/>
        </w:rPr>
        <w:t xml:space="preserve"> 7 kwietnia 1989 r. Prawo o stowarzyszeniach (t. j. Dz. U. z 2020 r., poz. 2261).</w:t>
      </w:r>
    </w:p>
    <w:p w14:paraId="28E93F1C" w14:textId="77777777" w:rsidR="0080561C" w:rsidRDefault="0080561C" w:rsidP="00054E2B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057339A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5C639946" w14:textId="77777777" w:rsidR="00054E2B" w:rsidRPr="008C12AA" w:rsidRDefault="00054E2B" w:rsidP="00054E2B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 xml:space="preserve">Referat: </w:t>
      </w:r>
      <w:r w:rsidRPr="008C12A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Biuro Prasowe i Komunikacji Społecznej</w:t>
      </w:r>
    </w:p>
    <w:p w14:paraId="73FBF5DB" w14:textId="77777777" w:rsidR="00054E2B" w:rsidRPr="008C12AA" w:rsidRDefault="00054E2B" w:rsidP="00054E2B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Kategoria: </w:t>
      </w:r>
      <w:r w:rsidRPr="008C12A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Stowarzyszenia</w:t>
      </w:r>
    </w:p>
    <w:p w14:paraId="2413D430" w14:textId="77777777" w:rsidR="00054E2B" w:rsidRPr="008C12AA" w:rsidRDefault="00054E2B" w:rsidP="00054E2B">
      <w:pPr>
        <w:tabs>
          <w:tab w:val="left" w:pos="1020"/>
        </w:tabs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033B1CAA" w14:textId="77777777" w:rsidR="002A1E1B" w:rsidRDefault="002A1E1B" w:rsidP="00537CB2">
      <w:pPr>
        <w:tabs>
          <w:tab w:val="left" w:pos="-142"/>
        </w:tabs>
        <w:spacing w:line="480" w:lineRule="auto"/>
        <w:rPr>
          <w:rFonts w:cstheme="minorHAnsi"/>
          <w:sz w:val="24"/>
          <w:szCs w:val="24"/>
        </w:rPr>
      </w:pPr>
    </w:p>
    <w:p w14:paraId="4FE1E348" w14:textId="77777777" w:rsidR="00537CB2" w:rsidRDefault="00537CB2" w:rsidP="00537CB2">
      <w:pPr>
        <w:tabs>
          <w:tab w:val="left" w:pos="360"/>
        </w:tabs>
        <w:ind w:left="-567"/>
        <w:jc w:val="both"/>
        <w:rPr>
          <w:rFonts w:cstheme="minorHAnsi"/>
          <w:sz w:val="24"/>
          <w:szCs w:val="24"/>
        </w:rPr>
      </w:pPr>
    </w:p>
    <w:p w14:paraId="59882BEE" w14:textId="77777777" w:rsidR="00537CB2" w:rsidRDefault="00537CB2" w:rsidP="00537CB2">
      <w:pPr>
        <w:tabs>
          <w:tab w:val="left" w:pos="290"/>
          <w:tab w:val="left" w:pos="709"/>
        </w:tabs>
        <w:ind w:left="-567"/>
        <w:jc w:val="both"/>
        <w:rPr>
          <w:rFonts w:cstheme="minorHAnsi"/>
          <w:sz w:val="24"/>
          <w:szCs w:val="24"/>
        </w:rPr>
      </w:pPr>
    </w:p>
    <w:p w14:paraId="24835822" w14:textId="77777777" w:rsidR="00FB38F4" w:rsidRPr="00043AC5" w:rsidRDefault="00FB38F4" w:rsidP="00FB67CA">
      <w:pPr>
        <w:spacing w:line="360" w:lineRule="auto"/>
        <w:rPr>
          <w:rFonts w:cstheme="minorHAnsi"/>
          <w:sz w:val="24"/>
          <w:szCs w:val="24"/>
        </w:rPr>
      </w:pPr>
    </w:p>
    <w:p w14:paraId="7F70AEAF" w14:textId="220EEB06" w:rsidR="00FB67CA" w:rsidRPr="00BD0BBB" w:rsidRDefault="00FB67CA" w:rsidP="00E63429">
      <w:pPr>
        <w:spacing w:line="360" w:lineRule="auto"/>
        <w:ind w:hanging="426"/>
        <w:rPr>
          <w:rFonts w:cstheme="minorHAnsi"/>
        </w:rPr>
      </w:pPr>
    </w:p>
    <w:sectPr w:rsidR="00FB67CA" w:rsidRPr="00BD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BD43B94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083"/>
        </w:tabs>
        <w:ind w:left="2083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37A5"/>
    <w:multiLevelType w:val="hybridMultilevel"/>
    <w:tmpl w:val="486EF0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26A6552A"/>
    <w:multiLevelType w:val="multilevel"/>
    <w:tmpl w:val="E1E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55B3E"/>
    <w:multiLevelType w:val="multilevel"/>
    <w:tmpl w:val="32A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5B1B3C"/>
    <w:multiLevelType w:val="hybridMultilevel"/>
    <w:tmpl w:val="C74E8570"/>
    <w:lvl w:ilvl="0" w:tplc="7BAE396E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6C37D68"/>
    <w:multiLevelType w:val="multilevel"/>
    <w:tmpl w:val="AE7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6F420E"/>
    <w:multiLevelType w:val="hybridMultilevel"/>
    <w:tmpl w:val="7054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E281EEE"/>
    <w:multiLevelType w:val="hybridMultilevel"/>
    <w:tmpl w:val="72C42CA0"/>
    <w:lvl w:ilvl="0" w:tplc="5F10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24FD9"/>
    <w:rsid w:val="00043AC5"/>
    <w:rsid w:val="00054E2B"/>
    <w:rsid w:val="000A5898"/>
    <w:rsid w:val="00112548"/>
    <w:rsid w:val="002636E0"/>
    <w:rsid w:val="002846B0"/>
    <w:rsid w:val="002A1E1B"/>
    <w:rsid w:val="002C4C38"/>
    <w:rsid w:val="00336449"/>
    <w:rsid w:val="003618B1"/>
    <w:rsid w:val="003B6DAE"/>
    <w:rsid w:val="003C37FB"/>
    <w:rsid w:val="00462FA5"/>
    <w:rsid w:val="004831B7"/>
    <w:rsid w:val="00537AB0"/>
    <w:rsid w:val="00537CB2"/>
    <w:rsid w:val="00594F6E"/>
    <w:rsid w:val="006366F8"/>
    <w:rsid w:val="00694147"/>
    <w:rsid w:val="007C0593"/>
    <w:rsid w:val="007D08ED"/>
    <w:rsid w:val="0080561C"/>
    <w:rsid w:val="00875A5D"/>
    <w:rsid w:val="009073EC"/>
    <w:rsid w:val="00922768"/>
    <w:rsid w:val="009830AC"/>
    <w:rsid w:val="00AB57C5"/>
    <w:rsid w:val="00AF3F08"/>
    <w:rsid w:val="00B3585F"/>
    <w:rsid w:val="00BD0BBB"/>
    <w:rsid w:val="00CB5576"/>
    <w:rsid w:val="00CC49E7"/>
    <w:rsid w:val="00CD127F"/>
    <w:rsid w:val="00D44826"/>
    <w:rsid w:val="00DE4D87"/>
    <w:rsid w:val="00E3557B"/>
    <w:rsid w:val="00E61A12"/>
    <w:rsid w:val="00E63429"/>
    <w:rsid w:val="00F51AA1"/>
    <w:rsid w:val="00F947D2"/>
    <w:rsid w:val="00FB38F4"/>
    <w:rsid w:val="00FB67CA"/>
    <w:rsid w:val="00FD4246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A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2021-03-10T10:23:00Z</cp:lastPrinted>
  <dcterms:created xsi:type="dcterms:W3CDTF">2024-10-29T13:28:00Z</dcterms:created>
  <dcterms:modified xsi:type="dcterms:W3CDTF">2024-10-29T13:28:00Z</dcterms:modified>
</cp:coreProperties>
</file>