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3E24" w14:textId="77777777" w:rsidR="00420BC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14:paraId="1EBAD567" w14:textId="77777777" w:rsidR="00420BC1" w:rsidRPr="009A57F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14:paraId="00F098CE" w14:textId="77777777" w:rsidTr="00136AE1">
        <w:trPr>
          <w:cantSplit/>
          <w:trHeight w:val="984"/>
          <w:tblHeader/>
        </w:trPr>
        <w:tc>
          <w:tcPr>
            <w:tcW w:w="9918" w:type="dxa"/>
          </w:tcPr>
          <w:p w14:paraId="0099A098" w14:textId="77777777" w:rsidR="00BC39D3" w:rsidRPr="006F6715" w:rsidRDefault="00BC39D3" w:rsidP="00BC39D3">
            <w:pPr>
              <w:pStyle w:val="Bezodstpw"/>
              <w:spacing w:line="276" w:lineRule="auto"/>
              <w:jc w:val="center"/>
              <w:rPr>
                <w:rFonts w:cstheme="minorHAnsi"/>
                <w:sz w:val="44"/>
                <w:szCs w:val="24"/>
              </w:rPr>
            </w:pPr>
            <w:r w:rsidRPr="006F6715">
              <w:rPr>
                <w:b/>
                <w:sz w:val="40"/>
              </w:rPr>
              <w:t>WYDANIE POZWOLENIA ZINTEGROWANEGO</w:t>
            </w:r>
            <w:r w:rsidRPr="006F6715">
              <w:rPr>
                <w:rFonts w:cstheme="minorHAnsi"/>
                <w:sz w:val="44"/>
                <w:szCs w:val="24"/>
              </w:rPr>
              <w:t xml:space="preserve"> </w:t>
            </w:r>
          </w:p>
          <w:p w14:paraId="20B2A855" w14:textId="048A67E2" w:rsidR="00420BC1" w:rsidRPr="00820B8E" w:rsidRDefault="00420BC1" w:rsidP="007E4FD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969DE" w:rsidRPr="0067341B">
              <w:rPr>
                <w:rFonts w:cstheme="minorHAnsi"/>
                <w:b/>
                <w:sz w:val="28"/>
                <w:szCs w:val="28"/>
              </w:rPr>
              <w:t>SPR</w:t>
            </w:r>
            <w:r w:rsidRPr="0067341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BC39D3" w:rsidRPr="0067341B">
              <w:rPr>
                <w:rFonts w:cstheme="minorHAnsi"/>
                <w:b/>
                <w:sz w:val="28"/>
                <w:szCs w:val="28"/>
              </w:rPr>
              <w:t>I</w:t>
            </w:r>
            <w:r w:rsidR="00BC39D3">
              <w:rPr>
                <w:rFonts w:cstheme="minorHAnsi"/>
                <w:b/>
                <w:sz w:val="28"/>
                <w:szCs w:val="28"/>
              </w:rPr>
              <w:t>V</w:t>
            </w:r>
          </w:p>
        </w:tc>
      </w:tr>
    </w:tbl>
    <w:p w14:paraId="2922C03C" w14:textId="77777777"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14:paraId="4AD90119" w14:textId="77777777" w:rsidTr="00136AE1">
        <w:trPr>
          <w:cantSplit/>
          <w:trHeight w:val="1165"/>
          <w:tblHeader/>
        </w:trPr>
        <w:tc>
          <w:tcPr>
            <w:tcW w:w="9967" w:type="dxa"/>
          </w:tcPr>
          <w:p w14:paraId="35359221" w14:textId="77777777"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6333DEE4" w14:textId="76F7123D"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8969DE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57FAC80A" w14:textId="77777777" w:rsidR="00420BC1" w:rsidRPr="007E3F4D" w:rsidRDefault="00420BC1" w:rsidP="00BC39D3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527756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44 732 18 4</w:t>
            </w:r>
            <w:r w:rsidR="00BC39D3">
              <w:rPr>
                <w:rFonts w:cstheme="minorHAnsi"/>
                <w:sz w:val="28"/>
                <w:szCs w:val="28"/>
              </w:rPr>
              <w:t>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020BF148" w14:textId="77777777" w:rsidR="00420BC1" w:rsidRDefault="00420BC1" w:rsidP="00420BC1">
      <w:pPr>
        <w:pStyle w:val="Bezodstpw"/>
        <w:spacing w:line="276" w:lineRule="auto"/>
        <w:rPr>
          <w:rFonts w:cstheme="minorHAnsi"/>
        </w:rPr>
      </w:pPr>
    </w:p>
    <w:p w14:paraId="1F33F86D" w14:textId="23CA5BD6" w:rsidR="00BC39D3" w:rsidRPr="00BC39D3" w:rsidRDefault="00BC39D3" w:rsidP="00BC39D3">
      <w:pPr>
        <w:spacing w:after="0" w:line="240" w:lineRule="auto"/>
        <w:ind w:left="240" w:right="60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BC39D3">
        <w:rPr>
          <w:rFonts w:eastAsia="Times New Roman" w:cstheme="minorHAnsi"/>
          <w:b/>
          <w:color w:val="000000"/>
          <w:sz w:val="18"/>
          <w:szCs w:val="18"/>
          <w:lang w:eastAsia="pl-PL"/>
        </w:rPr>
        <w:t>Podstawa prawna: art. 181 ust. 1 pkt 1, art. 183 ust. 1, art. 184 ust. 1, 2, 3, 4, 5, art. 201 ust. 1, 2, art. 202 ust. 1, art. 208 ust. 1 i  2 ustawy z dnia 27 kwietnia 2001r. Prawo ochrony środowis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>ka (tekst jednolity Dz. U. 202</w:t>
      </w:r>
      <w:r w:rsidR="008969DE">
        <w:rPr>
          <w:rFonts w:eastAsia="Times New Roman" w:cstheme="minorHAnsi"/>
          <w:b/>
          <w:color w:val="000000"/>
          <w:sz w:val="18"/>
          <w:szCs w:val="18"/>
          <w:lang w:eastAsia="pl-PL"/>
        </w:rPr>
        <w:t>4</w:t>
      </w:r>
      <w:r w:rsidR="00845696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r.,  poz. </w:t>
      </w:r>
      <w:r w:rsidR="008969DE">
        <w:rPr>
          <w:rFonts w:eastAsia="Times New Roman" w:cstheme="minorHAnsi"/>
          <w:b/>
          <w:color w:val="000000"/>
          <w:sz w:val="18"/>
          <w:szCs w:val="18"/>
          <w:lang w:eastAsia="pl-PL"/>
        </w:rPr>
        <w:t>54</w:t>
      </w:r>
      <w:r w:rsidRPr="00BC39D3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z późniejszymi zmianami)</w:t>
      </w:r>
    </w:p>
    <w:p w14:paraId="27CE39F4" w14:textId="77777777" w:rsidR="00BC39D3" w:rsidRDefault="00BC39D3" w:rsidP="00420BC1">
      <w:pPr>
        <w:pStyle w:val="Bezodstpw"/>
        <w:spacing w:line="276" w:lineRule="auto"/>
        <w:rPr>
          <w:rFonts w:cstheme="minorHAnsi"/>
        </w:rPr>
      </w:pPr>
    </w:p>
    <w:p w14:paraId="2D9213A4" w14:textId="77777777" w:rsidR="00BC39D3" w:rsidRDefault="00BC39D3" w:rsidP="00420BC1">
      <w:pPr>
        <w:pStyle w:val="Bezodstpw"/>
        <w:spacing w:line="276" w:lineRule="auto"/>
        <w:rPr>
          <w:rFonts w:cstheme="minorHAnsi"/>
        </w:rPr>
      </w:pPr>
    </w:p>
    <w:p w14:paraId="580857CA" w14:textId="77777777"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14:paraId="531CB8B9" w14:textId="39F123E3" w:rsidR="007E4FDB" w:rsidRPr="00AD09D5" w:rsidRDefault="007E4FDB" w:rsidP="007E4FDB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AD09D5">
        <w:rPr>
          <w:rFonts w:cstheme="minorHAnsi"/>
          <w:shd w:val="clear" w:color="auto" w:fill="FFFFFF"/>
        </w:rPr>
        <w:t xml:space="preserve">Wniosek o wydanie </w:t>
      </w:r>
      <w:r w:rsidR="00EA2B12" w:rsidRPr="00AD09D5">
        <w:rPr>
          <w:rFonts w:cstheme="minorHAnsi"/>
          <w:shd w:val="clear" w:color="auto" w:fill="FFFFFF"/>
        </w:rPr>
        <w:t xml:space="preserve">pozwolenia zintegrowanego </w:t>
      </w:r>
      <w:r w:rsidRPr="00AD09D5">
        <w:rPr>
          <w:rFonts w:cstheme="minorHAnsi"/>
          <w:shd w:val="clear" w:color="auto" w:fill="FFFFFF"/>
        </w:rPr>
        <w:t xml:space="preserve"> – </w:t>
      </w:r>
      <w:hyperlink r:id="rId7" w:tooltip="Pobierz wniosek: Wydanie zezwolenia na usunięcie drzew i krzewów." w:history="1">
        <w:r w:rsidRPr="00AD09D5">
          <w:rPr>
            <w:rStyle w:val="Hipercze"/>
            <w:rFonts w:cstheme="minorHAnsi"/>
            <w:color w:val="auto"/>
            <w:shd w:val="clear" w:color="auto" w:fill="FFFFFF"/>
          </w:rPr>
          <w:t xml:space="preserve">druk </w:t>
        </w:r>
        <w:r w:rsidR="00F06D49">
          <w:rPr>
            <w:rStyle w:val="Hipercze"/>
            <w:rFonts w:cstheme="minorHAnsi"/>
            <w:color w:val="auto"/>
            <w:shd w:val="clear" w:color="auto" w:fill="FFFFFF"/>
          </w:rPr>
          <w:t>SPR</w:t>
        </w:r>
        <w:r w:rsidRPr="00AD09D5">
          <w:rPr>
            <w:rStyle w:val="Hipercze"/>
            <w:rFonts w:cstheme="minorHAnsi"/>
            <w:color w:val="auto"/>
            <w:shd w:val="clear" w:color="auto" w:fill="FFFFFF"/>
          </w:rPr>
          <w:t xml:space="preserve"> </w:t>
        </w:r>
        <w:r w:rsidR="00EA2B12" w:rsidRPr="00AD09D5">
          <w:rPr>
            <w:rStyle w:val="Hipercze"/>
            <w:rFonts w:cstheme="minorHAnsi"/>
            <w:color w:val="auto"/>
            <w:shd w:val="clear" w:color="auto" w:fill="FFFFFF"/>
          </w:rPr>
          <w:t>IV</w:t>
        </w:r>
      </w:hyperlink>
      <w:r w:rsidRPr="00AD09D5">
        <w:rPr>
          <w:rFonts w:cstheme="minorHAnsi"/>
          <w:shd w:val="clear" w:color="auto" w:fill="FFFFFF"/>
        </w:rPr>
        <w:t>,</w:t>
      </w:r>
    </w:p>
    <w:p w14:paraId="0FE770F8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dokument potwierdzający, że wnioskodawca jest uprawniony do występowania w obrocie prawnym, jeżeli prowadzący instalację nie jest osobą fizyczną,</w:t>
      </w:r>
    </w:p>
    <w:p w14:paraId="3CE592D1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streszczenie wniosku sporządzone w języku niespecjalistycznym,</w:t>
      </w:r>
    </w:p>
    <w:p w14:paraId="4E3E22A8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 opłaty rejestracyjnej,</w:t>
      </w:r>
    </w:p>
    <w:p w14:paraId="40C472DA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uiszczenia  opłaty skarbowej,</w:t>
      </w:r>
    </w:p>
    <w:p w14:paraId="4B76FDA5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zapis wniosku w postaci elektronicznej na informatycznych nośnikach danych,</w:t>
      </w:r>
    </w:p>
    <w:p w14:paraId="2EED84B9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kopię programu zapobiegania poważnym awariom przemysłowym lub kopie raportu o bezpieczeństwie, jeżeli były opracowane,</w:t>
      </w:r>
    </w:p>
    <w:p w14:paraId="6909889E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opis prowadzenia działalności w języku nietechnicznym,</w:t>
      </w:r>
    </w:p>
    <w:p w14:paraId="2DCB0651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operat wodnoprawny w przypadku wprowadzania ścieków do wód lub do ziemi,</w:t>
      </w:r>
    </w:p>
    <w:p w14:paraId="60BE20FF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operat wodnoprawny i dokumentację hydrogeologiczną w przypadku gdy wody powierzchniowe lub podziemne są pobierane wyłącznie na potrzeby instalacji</w:t>
      </w:r>
    </w:p>
    <w:p w14:paraId="7904D317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wnioskodawcy o wielkości przedsiębiorstwa zgodnie z ustawą o swobodzie działalności gospodarczej pozwalające zaklasyfikować przedsiębiorcę do jednej z grup: mikro, małych, średnich lub dużych przedsiębiorców,</w:t>
      </w:r>
    </w:p>
    <w:p w14:paraId="49230E3E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pozwolenia na wytwarzanie odpadów - operat przeciwpożarowy spełniający wymagania określone w art. 42 ust. 4b pkt 1 ustawy z dnia 14 grudnia 2012 r. o odpadach;</w:t>
      </w:r>
    </w:p>
    <w:p w14:paraId="60E64826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postanowienie, o którym mowa w art. 42 ust. 4c ustawy z dnia 14 grudnia 2012 r. o odpadach;</w:t>
      </w:r>
    </w:p>
    <w:p w14:paraId="7D6ABBA8" w14:textId="77777777" w:rsidR="00AD09D5" w:rsidRPr="00AD09D5" w:rsidRDefault="00AD09D5" w:rsidP="00AD09D5">
      <w:pPr>
        <w:numPr>
          <w:ilvl w:val="0"/>
          <w:numId w:val="2"/>
        </w:numPr>
        <w:spacing w:after="0" w:line="240" w:lineRule="auto"/>
        <w:ind w:right="501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zaświadczenie o niekaralności prowadzącego instalację:</w:t>
      </w:r>
    </w:p>
    <w:p w14:paraId="02AE24C8" w14:textId="77777777" w:rsidR="00AD09D5" w:rsidRPr="00AD09D5" w:rsidRDefault="00AD09D5" w:rsidP="00AD09D5">
      <w:pPr>
        <w:numPr>
          <w:ilvl w:val="1"/>
          <w:numId w:val="2"/>
        </w:numPr>
        <w:spacing w:after="0" w:line="240" w:lineRule="auto"/>
        <w:ind w:right="1002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 przestępstwa przeciwko środowisku,</w:t>
      </w:r>
    </w:p>
    <w:p w14:paraId="6DC5ACCC" w14:textId="77777777" w:rsidR="00AD09D5" w:rsidRPr="00AD09D5" w:rsidRDefault="00AD09D5" w:rsidP="00AD09D5">
      <w:pPr>
        <w:numPr>
          <w:ilvl w:val="1"/>
          <w:numId w:val="2"/>
        </w:numPr>
        <w:spacing w:after="0" w:line="240" w:lineRule="auto"/>
        <w:ind w:right="1002" w:hanging="357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D0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będącego osobą fizyczną albo wspólnika, prokurenta, członka rady nadzorczej lub członka zarządu prowadzącego instalację będącego osobą prawną albo jednostką organizacyjną nieposiadającą osobowości prawnej za przestępstwa, o których mowa w art. 163, art. 164 lub art. 168 w związku z art. 163 § 1 ustawy z dnia 6 czerwca 1997 r. - Kodeks karny (Dz. U. z 2018 r. poz. 1600 i 2077 oraz z 2019 r. poz. 730, 858, 870 i 1135) - w przypadku pozwolenia na wytwarzanie odpadów (w ramach pozwolenia zintegrowanego).</w:t>
      </w:r>
    </w:p>
    <w:p w14:paraId="53830B64" w14:textId="77777777" w:rsidR="007E4FDB" w:rsidRPr="007E4FDB" w:rsidRDefault="007E4FDB" w:rsidP="007E4FDB">
      <w:pPr>
        <w:spacing w:after="0" w:line="240" w:lineRule="auto"/>
        <w:rPr>
          <w:rFonts w:cstheme="minorHAnsi"/>
          <w:sz w:val="24"/>
          <w:szCs w:val="24"/>
        </w:rPr>
      </w:pPr>
    </w:p>
    <w:p w14:paraId="6558E0DB" w14:textId="77777777" w:rsidR="00420BC1" w:rsidRPr="007E4FDB" w:rsidRDefault="00420BC1" w:rsidP="00420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E4FDB">
        <w:rPr>
          <w:rFonts w:cstheme="minorHAnsi"/>
          <w:b/>
          <w:sz w:val="24"/>
          <w:szCs w:val="24"/>
        </w:rPr>
        <w:t>OPŁATY.</w:t>
      </w:r>
    </w:p>
    <w:p w14:paraId="1DB7101F" w14:textId="77777777" w:rsidR="00A0257B" w:rsidRPr="00A0257B" w:rsidRDefault="00A0257B" w:rsidP="00A0257B">
      <w:pPr>
        <w:spacing w:after="0" w:line="240" w:lineRule="auto"/>
        <w:rPr>
          <w:rFonts w:eastAsia="Times New Roman" w:cstheme="minorHAnsi"/>
          <w:color w:val="1B1B1B"/>
          <w:u w:val="single"/>
          <w:lang w:eastAsia="pl-PL"/>
        </w:rPr>
      </w:pPr>
      <w:r w:rsidRPr="00A0257B">
        <w:rPr>
          <w:rFonts w:eastAsia="Times New Roman" w:cstheme="minorHAnsi"/>
          <w:color w:val="1B1B1B"/>
          <w:u w:val="single"/>
          <w:lang w:eastAsia="pl-PL"/>
        </w:rPr>
        <w:t>Opłata skarbowa:</w:t>
      </w:r>
    </w:p>
    <w:p w14:paraId="12F23195" w14:textId="77777777" w:rsidR="00A0257B" w:rsidRPr="00A0257B" w:rsidRDefault="00A0257B" w:rsidP="00845696">
      <w:pPr>
        <w:numPr>
          <w:ilvl w:val="0"/>
          <w:numId w:val="6"/>
        </w:numPr>
        <w:spacing w:after="0" w:line="240" w:lineRule="auto"/>
        <w:ind w:left="426" w:right="600" w:hanging="426"/>
        <w:rPr>
          <w:rFonts w:eastAsia="Times New Roman" w:cstheme="minorHAnsi"/>
          <w:color w:val="000000"/>
          <w:lang w:eastAsia="pl-PL"/>
        </w:rPr>
      </w:pPr>
      <w:r w:rsidRPr="00A0257B">
        <w:rPr>
          <w:rFonts w:eastAsia="Times New Roman" w:cstheme="minorHAnsi"/>
          <w:color w:val="000000"/>
          <w:lang w:eastAsia="pl-PL"/>
        </w:rPr>
        <w:t>za wydanie decyzji – 2 011,00 zł - duże przedsiębiorstwa,</w:t>
      </w:r>
    </w:p>
    <w:p w14:paraId="7064DD12" w14:textId="77777777" w:rsidR="00A0257B" w:rsidRPr="00A0257B" w:rsidRDefault="00A0257B" w:rsidP="00845696">
      <w:pPr>
        <w:numPr>
          <w:ilvl w:val="0"/>
          <w:numId w:val="6"/>
        </w:numPr>
        <w:spacing w:after="0" w:line="240" w:lineRule="auto"/>
        <w:ind w:left="426" w:right="600" w:hanging="426"/>
        <w:rPr>
          <w:rFonts w:eastAsia="Times New Roman" w:cstheme="minorHAnsi"/>
          <w:color w:val="000000"/>
          <w:lang w:eastAsia="pl-PL"/>
        </w:rPr>
      </w:pPr>
      <w:r w:rsidRPr="00A0257B">
        <w:rPr>
          <w:rFonts w:eastAsia="Times New Roman" w:cstheme="minorHAnsi"/>
          <w:color w:val="000000"/>
          <w:lang w:eastAsia="pl-PL"/>
        </w:rPr>
        <w:lastRenderedPageBreak/>
        <w:t>za wydanie decyzji - 506,00 zł - mikroprzedsiębiorst</w:t>
      </w:r>
      <w:r w:rsidR="00865EA6">
        <w:rPr>
          <w:rFonts w:eastAsia="Times New Roman" w:cstheme="minorHAnsi"/>
          <w:color w:val="000000"/>
          <w:lang w:eastAsia="pl-PL"/>
        </w:rPr>
        <w:t>wa oraz przedsiębiorstwa małe i średnie</w:t>
      </w:r>
    </w:p>
    <w:p w14:paraId="6881E15D" w14:textId="77777777" w:rsidR="00A0257B" w:rsidRPr="00A0257B" w:rsidRDefault="00A0257B" w:rsidP="00845696">
      <w:pPr>
        <w:numPr>
          <w:ilvl w:val="0"/>
          <w:numId w:val="6"/>
        </w:numPr>
        <w:spacing w:after="0" w:line="240" w:lineRule="auto"/>
        <w:ind w:left="426" w:right="600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257B">
        <w:rPr>
          <w:rFonts w:eastAsia="Times New Roman" w:cstheme="minorHAnsi"/>
          <w:color w:val="000000"/>
          <w:lang w:eastAsia="pl-PL"/>
        </w:rPr>
        <w:t xml:space="preserve">Za złożenie dokumentu stwierdzającego udzielenie pełnomocnictwa lub prokury albo jego odpisu, wypisu lub kopii - 17 </w:t>
      </w:r>
      <w:r w:rsidR="00845696" w:rsidRPr="0084569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zł</w:t>
      </w:r>
    </w:p>
    <w:p w14:paraId="59AFA74B" w14:textId="77777777" w:rsidR="00A0257B" w:rsidRPr="00B45D95" w:rsidRDefault="00A0257B" w:rsidP="00845696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B45D95">
        <w:rPr>
          <w:rFonts w:asciiTheme="minorHAnsi" w:hAnsiTheme="minorHAnsi" w:cstheme="minorHAnsi"/>
          <w:sz w:val="22"/>
          <w:szCs w:val="22"/>
        </w:rPr>
        <w:t>Opłatę skarbową wnosi się w dniu złożenia wniosku.</w:t>
      </w:r>
    </w:p>
    <w:p w14:paraId="42B1C169" w14:textId="77777777" w:rsidR="003756D0" w:rsidRDefault="00A0257B" w:rsidP="00B45D95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5D95">
        <w:rPr>
          <w:rFonts w:asciiTheme="minorHAnsi" w:hAnsiTheme="minorHAnsi" w:cstheme="minorHAnsi"/>
          <w:sz w:val="22"/>
          <w:szCs w:val="22"/>
        </w:rPr>
        <w:t xml:space="preserve">Opłaty dokonuje się w kasach Urzędu przy ul. Szkolnej 28 (wejście B) lub Pasażu Karola Rudowskiego 10 lub bezgotówkowo przelewem na rachunek bankowy Urzędu Miasta </w:t>
      </w:r>
    </w:p>
    <w:p w14:paraId="3855B8D4" w14:textId="77CDEF9B" w:rsidR="00A0257B" w:rsidRPr="00B45D95" w:rsidRDefault="00F06D49" w:rsidP="003756D0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oppins" w:hAnsi="Poppins" w:cs="Poppins"/>
          <w:sz w:val="21"/>
          <w:szCs w:val="21"/>
          <w:shd w:val="clear" w:color="auto" w:fill="FFFFFF"/>
        </w:rPr>
        <w:t>91 1090 2590 0000 0001 5213 1413.</w:t>
      </w:r>
    </w:p>
    <w:p w14:paraId="4BA07522" w14:textId="77777777" w:rsidR="00A0257B" w:rsidRPr="00A0257B" w:rsidRDefault="00A0257B" w:rsidP="00420BC1">
      <w:pPr>
        <w:jc w:val="both"/>
        <w:rPr>
          <w:rFonts w:cstheme="minorHAnsi"/>
          <w:sz w:val="24"/>
          <w:szCs w:val="24"/>
        </w:rPr>
      </w:pPr>
    </w:p>
    <w:p w14:paraId="65BA6434" w14:textId="77777777" w:rsidR="00A0257B" w:rsidRPr="00A0257B" w:rsidRDefault="00A0257B" w:rsidP="00420BC1">
      <w:pPr>
        <w:jc w:val="both"/>
        <w:rPr>
          <w:rFonts w:cstheme="minorHAnsi"/>
          <w:sz w:val="24"/>
          <w:szCs w:val="24"/>
        </w:rPr>
      </w:pPr>
      <w:r w:rsidRPr="00A0257B">
        <w:rPr>
          <w:rFonts w:cstheme="minorHAnsi"/>
          <w:color w:val="1B1B1B"/>
          <w:u w:val="single"/>
          <w:shd w:val="clear" w:color="auto" w:fill="FFFFFF"/>
        </w:rPr>
        <w:t>Opłata rejestracyjna</w:t>
      </w:r>
      <w:r w:rsidRPr="00A0257B">
        <w:rPr>
          <w:rFonts w:cstheme="minorHAnsi"/>
          <w:color w:val="1B1B1B"/>
          <w:shd w:val="clear" w:color="auto" w:fill="FFFFFF"/>
        </w:rPr>
        <w:t xml:space="preserve"> - obliczana przez wnioskodawcę wg wzoru określonego w rozporządzeniu Ministra Środowiska z dnia 27 sierpnia 2014r. w sprawie wysokości opłat rejestracyjnych (Dz. U. 2014 r., poz. 1183). Opłatę rejestracyjną wnosi się na rachunek </w:t>
      </w:r>
      <w:r w:rsidRPr="004648A4">
        <w:rPr>
          <w:rFonts w:cstheme="minorHAnsi"/>
          <w:b/>
          <w:color w:val="1B1B1B"/>
          <w:shd w:val="clear" w:color="auto" w:fill="FFFFFF"/>
        </w:rPr>
        <w:t>Narodowego Funduszu Ochrony</w:t>
      </w:r>
      <w:r w:rsidR="004648A4" w:rsidRPr="004648A4">
        <w:rPr>
          <w:rFonts w:cstheme="minorHAnsi"/>
          <w:b/>
          <w:color w:val="1B1B1B"/>
          <w:shd w:val="clear" w:color="auto" w:fill="FFFFFF"/>
        </w:rPr>
        <w:t xml:space="preserve"> Środowiska </w:t>
      </w:r>
      <w:r w:rsidR="003756D0">
        <w:rPr>
          <w:rFonts w:cstheme="minorHAnsi"/>
          <w:b/>
          <w:color w:val="1B1B1B"/>
          <w:shd w:val="clear" w:color="auto" w:fill="FFFFFF"/>
        </w:rPr>
        <w:br/>
      </w:r>
      <w:r w:rsidR="004648A4" w:rsidRPr="004648A4">
        <w:rPr>
          <w:rFonts w:cstheme="minorHAnsi"/>
          <w:b/>
          <w:color w:val="1B1B1B"/>
          <w:shd w:val="clear" w:color="auto" w:fill="FFFFFF"/>
        </w:rPr>
        <w:t>i Gospodarki </w:t>
      </w:r>
      <w:r w:rsidRPr="004648A4">
        <w:rPr>
          <w:rFonts w:cstheme="minorHAnsi"/>
          <w:b/>
          <w:color w:val="1B1B1B"/>
          <w:shd w:val="clear" w:color="auto" w:fill="FFFFFF"/>
        </w:rPr>
        <w:t>Wodnej</w:t>
      </w:r>
      <w:r w:rsidRPr="00A0257B">
        <w:rPr>
          <w:rFonts w:cstheme="minorHAnsi"/>
          <w:color w:val="1B1B1B"/>
          <w:shd w:val="clear" w:color="auto" w:fill="FFFFFF"/>
        </w:rPr>
        <w:t> </w:t>
      </w:r>
      <w:r w:rsidRPr="00A0257B">
        <w:rPr>
          <w:rStyle w:val="Pogrubienie"/>
          <w:rFonts w:cstheme="minorHAnsi"/>
          <w:color w:val="1B1B1B"/>
          <w:bdr w:val="none" w:sz="0" w:space="0" w:color="auto" w:frame="1"/>
        </w:rPr>
        <w:t>BGK III O/Warszawa 76 1130 1062 0000 0109 9520 0010</w:t>
      </w:r>
    </w:p>
    <w:p w14:paraId="3AA30A57" w14:textId="77777777" w:rsidR="00A0257B" w:rsidRPr="009A57F1" w:rsidRDefault="00A0257B" w:rsidP="00420BC1">
      <w:pPr>
        <w:jc w:val="both"/>
        <w:rPr>
          <w:rFonts w:cstheme="minorHAnsi"/>
          <w:sz w:val="24"/>
          <w:szCs w:val="24"/>
        </w:rPr>
      </w:pPr>
    </w:p>
    <w:p w14:paraId="1BD07137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14:paraId="26941B01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1ADCCEE8" w14:textId="784F3012" w:rsidR="00420BC1" w:rsidRPr="00414383" w:rsidRDefault="00420BC1" w:rsidP="00845696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 xml:space="preserve">Wniosek należy złożyć w </w:t>
      </w:r>
      <w:r w:rsidR="004A0F51">
        <w:rPr>
          <w:rFonts w:cstheme="minorHAnsi"/>
        </w:rPr>
        <w:t>Centrum Kontaktów z Mieszkańcami</w:t>
      </w:r>
      <w:r w:rsidRPr="00414383">
        <w:rPr>
          <w:rFonts w:cstheme="minorHAnsi"/>
        </w:rPr>
        <w:t xml:space="preserve"> przy ul. Szkolnej 28 lub ul. Pasaż Karola Rudowskiego 10, lub przesłać na adres Urzędu:</w:t>
      </w:r>
    </w:p>
    <w:p w14:paraId="23FA5015" w14:textId="77777777" w:rsidR="00845696" w:rsidRDefault="00845696" w:rsidP="00845696">
      <w:pPr>
        <w:spacing w:after="0" w:line="240" w:lineRule="auto"/>
        <w:jc w:val="both"/>
        <w:rPr>
          <w:rFonts w:cstheme="minorHAnsi"/>
        </w:rPr>
      </w:pPr>
    </w:p>
    <w:p w14:paraId="54DEF923" w14:textId="77777777" w:rsidR="00420BC1" w:rsidRPr="00414383" w:rsidRDefault="00420BC1" w:rsidP="00845696">
      <w:pPr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>Urząd Miasta Piotrkowa Trybunalskiego</w:t>
      </w:r>
    </w:p>
    <w:p w14:paraId="0908A6CF" w14:textId="77777777" w:rsidR="00420BC1" w:rsidRPr="00414383" w:rsidRDefault="00420BC1" w:rsidP="00845696">
      <w:pPr>
        <w:spacing w:after="0" w:line="240" w:lineRule="auto"/>
        <w:jc w:val="both"/>
        <w:rPr>
          <w:rFonts w:cstheme="minorHAnsi"/>
        </w:rPr>
      </w:pPr>
      <w:r w:rsidRPr="00414383">
        <w:rPr>
          <w:rFonts w:cstheme="minorHAnsi"/>
        </w:rPr>
        <w:t>ul. Szkolna28, 97-300 Piotrków Trybunalski</w:t>
      </w:r>
    </w:p>
    <w:p w14:paraId="2BF406AD" w14:textId="77777777" w:rsidR="00420BC1" w:rsidRPr="009A57F1" w:rsidRDefault="00420BC1" w:rsidP="00420BC1">
      <w:pPr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       </w:t>
      </w:r>
    </w:p>
    <w:p w14:paraId="4BB0EC85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TERMIN ZAŁATWIENIA SPRAWY.</w:t>
      </w:r>
    </w:p>
    <w:p w14:paraId="5D6E83B4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73BF84FA" w14:textId="77777777" w:rsidR="00C075FA" w:rsidRPr="00C075FA" w:rsidRDefault="00C075FA" w:rsidP="00845696">
      <w:pPr>
        <w:spacing w:after="0" w:line="240" w:lineRule="auto"/>
        <w:rPr>
          <w:rFonts w:cstheme="minorHAnsi"/>
          <w:b/>
        </w:rPr>
      </w:pPr>
      <w:r>
        <w:rPr>
          <w:rFonts w:cstheme="minorHAnsi"/>
          <w:color w:val="1B1B1B"/>
          <w:shd w:val="clear" w:color="auto" w:fill="FFFFFF"/>
        </w:rPr>
        <w:t xml:space="preserve">1. </w:t>
      </w:r>
      <w:r w:rsidRPr="00C075FA">
        <w:rPr>
          <w:rFonts w:cstheme="minorHAnsi"/>
          <w:color w:val="1B1B1B"/>
          <w:shd w:val="clear" w:color="auto" w:fill="FFFFFF"/>
        </w:rPr>
        <w:t>Jeżeli pozwolenie ma objąć instalację po raz pierwszy lub ma objąć instalację po istotnej zmianie, wydanie pozwolenia powinno nastąpić w ciągu 6 miesięcy od dnia złożenia wniosku (art. 209 ust. 2 ustawy Prawo ochrony środowiska).</w:t>
      </w:r>
      <w:r w:rsidRPr="00C075FA">
        <w:rPr>
          <w:rFonts w:cstheme="minorHAnsi"/>
          <w:color w:val="1B1B1B"/>
        </w:rPr>
        <w:br/>
      </w:r>
      <w:r w:rsidRPr="00C075FA">
        <w:rPr>
          <w:rFonts w:cstheme="minorHAnsi"/>
          <w:color w:val="1B1B1B"/>
        </w:rPr>
        <w:br/>
      </w:r>
      <w:r w:rsidRPr="00C075FA">
        <w:rPr>
          <w:rFonts w:cstheme="minorHAnsi"/>
          <w:color w:val="1B1B1B"/>
          <w:shd w:val="clear" w:color="auto" w:fill="FFFFFF"/>
        </w:rPr>
        <w:t>2. Do wyżej określonego terminu załatwienia sprawy nie wlicza się terminów przewidzianych w przepisach prawa dla dokonania określonych czynności, okresów zawieszenia postępowania oraz okresów opóźnień spowodowanych z winy strony albo z przyczyn niezależnych od organu (art. 35 § 5 kpa).</w:t>
      </w:r>
    </w:p>
    <w:p w14:paraId="155D5CF0" w14:textId="77777777" w:rsidR="00C075FA" w:rsidRDefault="00C075FA" w:rsidP="00C075FA">
      <w:pPr>
        <w:pStyle w:val="Akapitzlist"/>
        <w:rPr>
          <w:rFonts w:cstheme="minorHAnsi"/>
          <w:b/>
          <w:sz w:val="24"/>
          <w:szCs w:val="24"/>
        </w:rPr>
      </w:pPr>
    </w:p>
    <w:p w14:paraId="39C32F3E" w14:textId="77777777" w:rsidR="00420BC1" w:rsidRPr="009A57F1" w:rsidRDefault="00420BC1" w:rsidP="00420BC1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TRYB ODWOŁAWCZY:   </w:t>
      </w:r>
    </w:p>
    <w:p w14:paraId="0FF81F04" w14:textId="54B99787" w:rsidR="00ED43FE" w:rsidRDefault="00ED43FE" w:rsidP="00ED43FE">
      <w:pPr>
        <w:spacing w:after="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ED43FE">
        <w:rPr>
          <w:rFonts w:cstheme="minorHAnsi"/>
          <w:color w:val="1B1B1B"/>
          <w:shd w:val="clear" w:color="auto" w:fill="FFFFFF"/>
        </w:rPr>
        <w:t xml:space="preserve">Odwołanie wnosi się do Samorządowego Kolegium Odwoławczego za pośrednictwem organu, który wydał decyzję (odwołanie składa się w </w:t>
      </w:r>
      <w:r w:rsidR="00916E90">
        <w:rPr>
          <w:rFonts w:cstheme="minorHAnsi"/>
          <w:color w:val="1B1B1B"/>
          <w:shd w:val="clear" w:color="auto" w:fill="FFFFFF"/>
        </w:rPr>
        <w:t>Centrum Kontaktów z Mieszkańcami</w:t>
      </w:r>
      <w:r w:rsidRPr="00ED43FE">
        <w:rPr>
          <w:rFonts w:cstheme="minorHAnsi"/>
          <w:color w:val="1B1B1B"/>
          <w:shd w:val="clear" w:color="auto" w:fill="FFFFFF"/>
        </w:rPr>
        <w:t>). Odwołanie wnosi się w terminie 14 dni od doręczenia decyzji stronie.</w:t>
      </w:r>
    </w:p>
    <w:p w14:paraId="3CCA867D" w14:textId="77777777" w:rsidR="00414383" w:rsidRPr="00ED43FE" w:rsidRDefault="00414383" w:rsidP="00ED43FE">
      <w:pPr>
        <w:spacing w:after="0" w:line="240" w:lineRule="auto"/>
        <w:jc w:val="both"/>
        <w:rPr>
          <w:rFonts w:cstheme="minorHAnsi"/>
          <w:b/>
        </w:rPr>
      </w:pPr>
    </w:p>
    <w:p w14:paraId="40963F6E" w14:textId="77777777" w:rsidR="00ED43FE" w:rsidRPr="00ED43FE" w:rsidRDefault="00420BC1" w:rsidP="00ED43FE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14:paraId="5F0C2684" w14:textId="3C1A23DB" w:rsidR="00ED43FE" w:rsidRDefault="00ED43FE" w:rsidP="00ED43FE">
      <w:pPr>
        <w:spacing w:after="0" w:line="240" w:lineRule="auto"/>
        <w:rPr>
          <w:rFonts w:eastAsia="Times New Roman" w:cstheme="minorHAnsi"/>
          <w:color w:val="1B1B1B"/>
          <w:szCs w:val="24"/>
          <w:lang w:eastAsia="pl-PL"/>
        </w:rPr>
      </w:pPr>
      <w:r w:rsidRPr="00ED43FE">
        <w:rPr>
          <w:rFonts w:eastAsia="Times New Roman" w:cstheme="minorHAnsi"/>
          <w:color w:val="1B1B1B"/>
          <w:szCs w:val="24"/>
          <w:lang w:eastAsia="pl-PL"/>
        </w:rPr>
        <w:t>W przypadku braku kompletu wymaganych dokumentów wnioskodawca zostanie wezwany do ich  uzupełnienia</w:t>
      </w:r>
      <w:r w:rsidR="004A0F51">
        <w:rPr>
          <w:rFonts w:eastAsia="Times New Roman" w:cstheme="minorHAnsi"/>
          <w:color w:val="1B1B1B"/>
          <w:szCs w:val="24"/>
          <w:lang w:eastAsia="pl-PL"/>
        </w:rPr>
        <w:t>.</w:t>
      </w:r>
      <w:r w:rsidRPr="00ED43FE">
        <w:rPr>
          <w:rFonts w:eastAsia="Times New Roman" w:cstheme="minorHAnsi"/>
          <w:color w:val="1B1B1B"/>
          <w:szCs w:val="24"/>
          <w:lang w:eastAsia="pl-PL"/>
        </w:rPr>
        <w:br/>
        <w:t>Odbiór decyzji może nastąpić w jednej z dwóch form:</w:t>
      </w:r>
    </w:p>
    <w:p w14:paraId="702E81B3" w14:textId="77777777" w:rsidR="00414383" w:rsidRPr="00ED43FE" w:rsidRDefault="00414383" w:rsidP="00ED43FE">
      <w:pPr>
        <w:spacing w:after="0" w:line="240" w:lineRule="auto"/>
        <w:rPr>
          <w:rFonts w:eastAsia="Times New Roman" w:cstheme="minorHAnsi"/>
          <w:color w:val="1B1B1B"/>
          <w:szCs w:val="24"/>
          <w:lang w:eastAsia="pl-PL"/>
        </w:rPr>
      </w:pPr>
    </w:p>
    <w:p w14:paraId="43329182" w14:textId="77777777" w:rsidR="00ED43FE" w:rsidRPr="00ED43FE" w:rsidRDefault="00ED43FE" w:rsidP="003756D0">
      <w:pPr>
        <w:numPr>
          <w:ilvl w:val="0"/>
          <w:numId w:val="5"/>
        </w:numPr>
        <w:spacing w:after="0" w:line="240" w:lineRule="auto"/>
        <w:ind w:left="595" w:right="601" w:hanging="357"/>
        <w:rPr>
          <w:rFonts w:eastAsia="Times New Roman" w:cstheme="minorHAnsi"/>
          <w:color w:val="000000"/>
          <w:szCs w:val="24"/>
          <w:lang w:eastAsia="pl-PL"/>
        </w:rPr>
      </w:pPr>
      <w:r w:rsidRPr="00ED43FE">
        <w:rPr>
          <w:rFonts w:eastAsia="Times New Roman" w:cstheme="minorHAnsi"/>
          <w:color w:val="000000"/>
          <w:szCs w:val="24"/>
          <w:lang w:eastAsia="pl-PL"/>
        </w:rPr>
        <w:t>osobiście przez wnioskodawcę,</w:t>
      </w:r>
    </w:p>
    <w:p w14:paraId="06050E35" w14:textId="77777777" w:rsidR="00EE5341" w:rsidRPr="003756D0" w:rsidRDefault="00ED43FE" w:rsidP="003756D0">
      <w:pPr>
        <w:numPr>
          <w:ilvl w:val="0"/>
          <w:numId w:val="5"/>
        </w:numPr>
        <w:spacing w:after="0" w:line="240" w:lineRule="auto"/>
        <w:ind w:left="595" w:right="601" w:hanging="357"/>
        <w:rPr>
          <w:rFonts w:eastAsia="Times New Roman" w:cstheme="minorHAnsi"/>
          <w:color w:val="000000"/>
          <w:szCs w:val="24"/>
          <w:lang w:eastAsia="pl-PL"/>
        </w:rPr>
      </w:pPr>
      <w:r w:rsidRPr="00ED43FE">
        <w:rPr>
          <w:rFonts w:eastAsia="Times New Roman" w:cstheme="minorHAnsi"/>
          <w:color w:val="000000"/>
          <w:szCs w:val="24"/>
          <w:lang w:eastAsia="pl-PL"/>
        </w:rPr>
        <w:t>za pośrednictwem doręczyciela.</w:t>
      </w:r>
    </w:p>
    <w:p w14:paraId="0AFEC2E7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87BB82" w14:textId="66171C56" w:rsidR="00420BC1" w:rsidRPr="00FB41F4" w:rsidRDefault="00420BC1" w:rsidP="00420BC1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 w:rsidRPr="00FB41F4">
        <w:rPr>
          <w:rFonts w:cstheme="minorHAnsi"/>
          <w:sz w:val="18"/>
          <w:szCs w:val="24"/>
        </w:rPr>
        <w:t xml:space="preserve">Data sporządzenia: </w:t>
      </w:r>
      <w:r w:rsidR="00E539E2">
        <w:rPr>
          <w:rFonts w:cstheme="minorHAnsi"/>
          <w:sz w:val="18"/>
          <w:szCs w:val="24"/>
        </w:rPr>
        <w:t>lipiec 2024</w:t>
      </w:r>
      <w:r w:rsidRPr="00FB41F4">
        <w:rPr>
          <w:rFonts w:cstheme="minorHAnsi"/>
          <w:sz w:val="18"/>
          <w:szCs w:val="24"/>
        </w:rPr>
        <w:t xml:space="preserve"> r.</w:t>
      </w:r>
    </w:p>
    <w:p w14:paraId="74314EC7" w14:textId="77777777" w:rsidR="00115D9D" w:rsidRDefault="00115D9D"/>
    <w:sectPr w:rsidR="00115D9D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706E" w14:textId="77777777" w:rsidR="002A22C3" w:rsidRDefault="002A22C3">
      <w:pPr>
        <w:spacing w:after="0" w:line="240" w:lineRule="auto"/>
      </w:pPr>
      <w:r>
        <w:separator/>
      </w:r>
    </w:p>
  </w:endnote>
  <w:endnote w:type="continuationSeparator" w:id="0">
    <w:p w14:paraId="5BB5E3E1" w14:textId="77777777" w:rsidR="002A22C3" w:rsidRDefault="002A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5797F67C" w14:textId="77777777" w:rsidR="00AE3CA6" w:rsidRDefault="009B0130">
        <w:pPr>
          <w:pStyle w:val="Stopka"/>
          <w:jc w:val="right"/>
        </w:pPr>
        <w:r>
          <w:fldChar w:fldCharType="begin"/>
        </w:r>
        <w:r w:rsidR="00420BC1">
          <w:instrText>PAGE   \* MERGEFORMAT</w:instrText>
        </w:r>
        <w:r>
          <w:fldChar w:fldCharType="separate"/>
        </w:r>
        <w:r w:rsidR="00EF1D32">
          <w:rPr>
            <w:noProof/>
          </w:rPr>
          <w:t>1</w:t>
        </w:r>
        <w:r>
          <w:fldChar w:fldCharType="end"/>
        </w:r>
      </w:p>
    </w:sdtContent>
  </w:sdt>
  <w:p w14:paraId="7BD7D5A6" w14:textId="77777777" w:rsidR="00AE3CA6" w:rsidRDefault="00AE3C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C82D" w14:textId="77777777" w:rsidR="002A22C3" w:rsidRDefault="002A22C3">
      <w:pPr>
        <w:spacing w:after="0" w:line="240" w:lineRule="auto"/>
      </w:pPr>
      <w:r>
        <w:separator/>
      </w:r>
    </w:p>
  </w:footnote>
  <w:footnote w:type="continuationSeparator" w:id="0">
    <w:p w14:paraId="5C9F0C38" w14:textId="77777777" w:rsidR="002A22C3" w:rsidRDefault="002A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55CA"/>
    <w:multiLevelType w:val="multilevel"/>
    <w:tmpl w:val="02F2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F7560"/>
    <w:multiLevelType w:val="hybridMultilevel"/>
    <w:tmpl w:val="1EAE6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23190"/>
    <w:multiLevelType w:val="multilevel"/>
    <w:tmpl w:val="4D4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8FA36EB"/>
    <w:multiLevelType w:val="multilevel"/>
    <w:tmpl w:val="454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6149A"/>
    <w:multiLevelType w:val="multilevel"/>
    <w:tmpl w:val="3112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C1ED8"/>
    <w:multiLevelType w:val="hybridMultilevel"/>
    <w:tmpl w:val="CA20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115D9D"/>
    <w:rsid w:val="001341B7"/>
    <w:rsid w:val="00156301"/>
    <w:rsid w:val="00197E83"/>
    <w:rsid w:val="001B3CA3"/>
    <w:rsid w:val="00233B93"/>
    <w:rsid w:val="002A22C3"/>
    <w:rsid w:val="00331267"/>
    <w:rsid w:val="003756D0"/>
    <w:rsid w:val="00414383"/>
    <w:rsid w:val="00420BC1"/>
    <w:rsid w:val="004648A4"/>
    <w:rsid w:val="004A0F51"/>
    <w:rsid w:val="00527756"/>
    <w:rsid w:val="0053230F"/>
    <w:rsid w:val="005C1686"/>
    <w:rsid w:val="0067341B"/>
    <w:rsid w:val="007E4FDB"/>
    <w:rsid w:val="00845696"/>
    <w:rsid w:val="00865EA6"/>
    <w:rsid w:val="008969DE"/>
    <w:rsid w:val="00916E90"/>
    <w:rsid w:val="00936415"/>
    <w:rsid w:val="009B0130"/>
    <w:rsid w:val="00A0257B"/>
    <w:rsid w:val="00AD09D5"/>
    <w:rsid w:val="00AE3CA6"/>
    <w:rsid w:val="00AF3CF6"/>
    <w:rsid w:val="00B45D95"/>
    <w:rsid w:val="00BC39D3"/>
    <w:rsid w:val="00C075FA"/>
    <w:rsid w:val="00C249AD"/>
    <w:rsid w:val="00D06BBE"/>
    <w:rsid w:val="00D50F1D"/>
    <w:rsid w:val="00E539E2"/>
    <w:rsid w:val="00E922F2"/>
    <w:rsid w:val="00EA2B12"/>
    <w:rsid w:val="00ED43FE"/>
    <w:rsid w:val="00EE5341"/>
    <w:rsid w:val="00EF1D32"/>
    <w:rsid w:val="00F06D49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C115"/>
  <w15:docId w15:val="{F87813F6-89C2-4950-8131-4BC7DC1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paragraph" w:styleId="Nagwek1">
    <w:name w:val="heading 1"/>
    <w:basedOn w:val="Normalny"/>
    <w:next w:val="Normalny"/>
    <w:link w:val="Nagwek1Znak"/>
    <w:uiPriority w:val="9"/>
    <w:qFormat/>
    <w:rsid w:val="007E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  <w:style w:type="character" w:customStyle="1" w:styleId="Nagwek1Znak">
    <w:name w:val="Nagłówek 1 Znak"/>
    <w:basedOn w:val="Domylnaczcionkaakapitu"/>
    <w:link w:val="Nagwek1"/>
    <w:uiPriority w:val="9"/>
    <w:rsid w:val="007E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E4FD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025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piotrkow.pl/content/sprawy/igk-iii-wniosek-160431886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2024-08-22T09:01:00Z</dcterms:created>
  <dcterms:modified xsi:type="dcterms:W3CDTF">2024-08-22T09:01:00Z</dcterms:modified>
</cp:coreProperties>
</file>