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6F40B" w14:textId="1CB433F4" w:rsidR="00922768" w:rsidRPr="00674BAD" w:rsidRDefault="00922768" w:rsidP="00922768">
      <w:pPr>
        <w:pStyle w:val="Nagwek1"/>
        <w:spacing w:before="120" w:line="276" w:lineRule="auto"/>
        <w:ind w:left="-993" w:right="-853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674BA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KARTA INFORMACYJNA</w:t>
      </w:r>
    </w:p>
    <w:tbl>
      <w:tblPr>
        <w:tblStyle w:val="Tabela-Siatka"/>
        <w:tblpPr w:leftFromText="141" w:rightFromText="141" w:vertAnchor="text" w:horzAnchor="margin" w:tblpXSpec="center" w:tblpY="274"/>
        <w:tblW w:w="10060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10060"/>
      </w:tblGrid>
      <w:tr w:rsidR="00F51AA1" w:rsidRPr="00043AC5" w14:paraId="20CAF93B" w14:textId="77777777" w:rsidTr="00F51AA1">
        <w:trPr>
          <w:cantSplit/>
          <w:trHeight w:val="505"/>
          <w:tblHeader/>
        </w:trPr>
        <w:tc>
          <w:tcPr>
            <w:tcW w:w="10060" w:type="dxa"/>
          </w:tcPr>
          <w:p w14:paraId="62FF4EB8" w14:textId="6595C386" w:rsidR="003067BB" w:rsidRPr="00A50CF8" w:rsidRDefault="003067BB" w:rsidP="003067BB">
            <w:pPr>
              <w:shd w:val="clear" w:color="auto" w:fill="FFFFFF"/>
              <w:jc w:val="center"/>
              <w:outlineLvl w:val="1"/>
              <w:rPr>
                <w:rFonts w:eastAsia="Times New Roman" w:cstheme="minorHAnsi"/>
                <w:b/>
                <w:bCs/>
                <w:color w:val="1B1B1B"/>
                <w:sz w:val="36"/>
                <w:szCs w:val="36"/>
                <w:lang w:eastAsia="pl-PL"/>
              </w:rPr>
            </w:pPr>
            <w:r w:rsidRPr="00A50CF8">
              <w:rPr>
                <w:rFonts w:eastAsia="Times New Roman" w:cstheme="minorHAnsi"/>
                <w:b/>
                <w:bCs/>
                <w:color w:val="1B1B1B"/>
                <w:sz w:val="36"/>
                <w:szCs w:val="36"/>
                <w:lang w:eastAsia="pl-PL"/>
              </w:rPr>
              <w:t>Wydawanie dowodów osobistych</w:t>
            </w:r>
            <w:r w:rsidR="008C673A">
              <w:rPr>
                <w:rFonts w:eastAsia="Times New Roman" w:cstheme="minorHAnsi"/>
                <w:b/>
                <w:bCs/>
                <w:color w:val="1B1B1B"/>
                <w:sz w:val="36"/>
                <w:szCs w:val="36"/>
                <w:lang w:eastAsia="pl-PL"/>
              </w:rPr>
              <w:t xml:space="preserve">: </w:t>
            </w:r>
            <w:r w:rsidR="000C2745">
              <w:rPr>
                <w:rFonts w:eastAsia="Times New Roman" w:cstheme="minorHAnsi"/>
                <w:b/>
                <w:bCs/>
                <w:color w:val="1B1B1B"/>
                <w:sz w:val="36"/>
                <w:szCs w:val="36"/>
                <w:lang w:eastAsia="pl-PL"/>
              </w:rPr>
              <w:t>dla osób powyżej 12 roku życia,</w:t>
            </w:r>
            <w:r w:rsidR="000E7E4D">
              <w:rPr>
                <w:rFonts w:eastAsia="Times New Roman" w:cstheme="minorHAnsi"/>
                <w:b/>
                <w:bCs/>
                <w:color w:val="1B1B1B"/>
                <w:sz w:val="36"/>
                <w:szCs w:val="36"/>
                <w:lang w:eastAsia="pl-PL"/>
              </w:rPr>
              <w:t xml:space="preserve"> oraz </w:t>
            </w:r>
            <w:r w:rsidRPr="00A50CF8">
              <w:rPr>
                <w:rFonts w:eastAsia="Times New Roman" w:cstheme="minorHAnsi"/>
                <w:b/>
                <w:bCs/>
                <w:color w:val="1B1B1B"/>
                <w:sz w:val="36"/>
                <w:szCs w:val="36"/>
                <w:lang w:eastAsia="pl-PL"/>
              </w:rPr>
              <w:t>w przypadku upływu terminu ważności, zmiany danych osobowych, utraty, uszkodzenia, zmiany wizerunku twarzy, kradzieży tożsamości</w:t>
            </w:r>
          </w:p>
          <w:p w14:paraId="61E81DC5" w14:textId="6ACC7D52" w:rsidR="00F51AA1" w:rsidRPr="00C27666" w:rsidRDefault="00C27666" w:rsidP="000E7E4D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0CF8">
              <w:rPr>
                <w:rFonts w:cstheme="minorHAnsi"/>
                <w:sz w:val="24"/>
                <w:szCs w:val="24"/>
              </w:rPr>
              <w:t>Symbol procedury:</w:t>
            </w:r>
            <w:r w:rsidRPr="00A50CF8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031F97" w:rsidRPr="00A50CF8">
              <w:rPr>
                <w:rFonts w:cstheme="minorHAnsi"/>
                <w:b/>
                <w:iCs/>
                <w:sz w:val="24"/>
                <w:szCs w:val="24"/>
              </w:rPr>
              <w:t xml:space="preserve">DEL </w:t>
            </w:r>
            <w:r w:rsidRPr="00A50CF8">
              <w:rPr>
                <w:rFonts w:cstheme="minorHAnsi"/>
                <w:b/>
                <w:iCs/>
                <w:sz w:val="24"/>
                <w:szCs w:val="24"/>
              </w:rPr>
              <w:t>I</w:t>
            </w:r>
            <w:r w:rsidR="003067BB" w:rsidRPr="00A50CF8">
              <w:rPr>
                <w:rFonts w:cstheme="minorHAnsi"/>
                <w:b/>
                <w:iCs/>
                <w:sz w:val="24"/>
                <w:szCs w:val="24"/>
              </w:rPr>
              <w:t>I</w:t>
            </w:r>
          </w:p>
        </w:tc>
      </w:tr>
    </w:tbl>
    <w:p w14:paraId="76152DB4" w14:textId="77777777" w:rsidR="00E63429" w:rsidRPr="00043AC5" w:rsidRDefault="00E63429" w:rsidP="00E63429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11"/>
        <w:tblW w:w="10065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10065"/>
      </w:tblGrid>
      <w:tr w:rsidR="00875A5D" w:rsidRPr="00043AC5" w14:paraId="3540CA34" w14:textId="77777777" w:rsidTr="00875A5D">
        <w:trPr>
          <w:cantSplit/>
          <w:trHeight w:val="1049"/>
          <w:tblHeader/>
        </w:trPr>
        <w:tc>
          <w:tcPr>
            <w:tcW w:w="10065" w:type="dxa"/>
          </w:tcPr>
          <w:p w14:paraId="01832C45" w14:textId="77777777" w:rsidR="00875A5D" w:rsidRPr="00043AC5" w:rsidRDefault="00875A5D" w:rsidP="00875A5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43AC5"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40DABEB9" w14:textId="7772376D" w:rsidR="009B4151" w:rsidRDefault="008B51B8" w:rsidP="00875A5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Referat Ewidencji Ludności</w:t>
            </w:r>
          </w:p>
          <w:p w14:paraId="3A504A57" w14:textId="27AE9F73" w:rsidR="00875A5D" w:rsidRPr="00043AC5" w:rsidRDefault="009B4151" w:rsidP="00875A5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ul.</w:t>
            </w:r>
            <w:r>
              <w:rPr>
                <w:rFonts w:cstheme="minorHAnsi"/>
                <w:sz w:val="24"/>
                <w:szCs w:val="24"/>
              </w:rPr>
              <w:t xml:space="preserve"> Szkolna 28</w:t>
            </w:r>
            <w:r w:rsidRPr="007E3F4D">
              <w:rPr>
                <w:rFonts w:cstheme="minorHAnsi"/>
                <w:sz w:val="24"/>
                <w:szCs w:val="24"/>
              </w:rPr>
              <w:t>, tel.</w:t>
            </w:r>
            <w:r w:rsidR="00BB3FF8">
              <w:rPr>
                <w:rFonts w:cstheme="minorHAnsi"/>
                <w:sz w:val="24"/>
                <w:szCs w:val="24"/>
              </w:rPr>
              <w:t xml:space="preserve"> 44 732-77-05</w:t>
            </w:r>
          </w:p>
        </w:tc>
      </w:tr>
    </w:tbl>
    <w:p w14:paraId="3C413CF1" w14:textId="77777777" w:rsidR="004C5C59" w:rsidRDefault="004C5C59" w:rsidP="004C5C59">
      <w:pPr>
        <w:tabs>
          <w:tab w:val="left" w:pos="-142"/>
        </w:tabs>
        <w:spacing w:line="480" w:lineRule="auto"/>
        <w:rPr>
          <w:rFonts w:cstheme="minorHAnsi"/>
          <w:b/>
          <w:bCs/>
          <w:sz w:val="24"/>
          <w:szCs w:val="24"/>
        </w:rPr>
      </w:pPr>
    </w:p>
    <w:p w14:paraId="7E6FB2CF" w14:textId="3446C80F" w:rsidR="004F6350" w:rsidRPr="004C5C59" w:rsidRDefault="00310EB4" w:rsidP="004C5C59">
      <w:pPr>
        <w:tabs>
          <w:tab w:val="left" w:pos="-142"/>
        </w:tabs>
        <w:spacing w:line="480" w:lineRule="auto"/>
        <w:rPr>
          <w:rFonts w:cstheme="minorHAnsi"/>
          <w:b/>
          <w:bCs/>
          <w:sz w:val="24"/>
          <w:szCs w:val="24"/>
        </w:rPr>
      </w:pPr>
      <w:r>
        <w:rPr>
          <w:rFonts w:ascii="Book Antiqua" w:hAnsi="Book Antiqua" w:cs="Tahoma"/>
          <w:b/>
          <w:i/>
          <w:color w:val="C00000"/>
        </w:rPr>
        <w:t>O</w:t>
      </w:r>
      <w:r w:rsidR="004F6350" w:rsidRPr="00B518E7">
        <w:rPr>
          <w:rFonts w:ascii="Book Antiqua" w:hAnsi="Book Antiqua" w:cs="Tahoma"/>
          <w:b/>
          <w:i/>
          <w:color w:val="C00000"/>
        </w:rPr>
        <w:t>d 29-12-2023 nie składa się wniosków papierowych, wniosek generuje automatycznie urzędnik na podstawie dostępnych rejestrów państwowych</w:t>
      </w:r>
      <w:r w:rsidR="004F6350" w:rsidRPr="00B518E7">
        <w:rPr>
          <w:rFonts w:ascii="Palatino Linotype" w:hAnsi="Palatino Linotype"/>
          <w:b/>
          <w:i/>
          <w:color w:val="C00000"/>
          <w:sz w:val="32"/>
          <w:szCs w:val="32"/>
        </w:rPr>
        <w:t xml:space="preserve">  </w:t>
      </w:r>
    </w:p>
    <w:p w14:paraId="7B4EAFCA" w14:textId="4CB4BB2B" w:rsidR="00031F97" w:rsidRPr="00031F97" w:rsidRDefault="00E63429" w:rsidP="00031F97">
      <w:pPr>
        <w:pStyle w:val="Akapitzlist"/>
        <w:numPr>
          <w:ilvl w:val="0"/>
          <w:numId w:val="3"/>
        </w:numPr>
        <w:tabs>
          <w:tab w:val="left" w:pos="-142"/>
        </w:tabs>
        <w:spacing w:line="480" w:lineRule="auto"/>
        <w:ind w:hanging="1647"/>
        <w:rPr>
          <w:rFonts w:cstheme="minorHAnsi"/>
          <w:b/>
          <w:bCs/>
          <w:sz w:val="24"/>
          <w:szCs w:val="24"/>
        </w:rPr>
      </w:pPr>
      <w:r w:rsidRPr="004C5C59">
        <w:rPr>
          <w:rFonts w:cstheme="minorHAnsi"/>
          <w:b/>
          <w:bCs/>
          <w:sz w:val="24"/>
          <w:szCs w:val="24"/>
        </w:rPr>
        <w:t>WYMAGANE DOKUMENTY</w:t>
      </w:r>
      <w:r w:rsidR="00FD4246" w:rsidRPr="004C5C59">
        <w:rPr>
          <w:rFonts w:cstheme="minorHAnsi"/>
          <w:b/>
          <w:bCs/>
          <w:sz w:val="24"/>
          <w:szCs w:val="24"/>
        </w:rPr>
        <w:t>/ CO MUSISZ PRZYGOTOWAĆ?</w:t>
      </w:r>
    </w:p>
    <w:p w14:paraId="749E0A8E" w14:textId="055051A6" w:rsidR="001F548C" w:rsidRPr="008F6136" w:rsidRDefault="004F6350" w:rsidP="001F548C">
      <w:pPr>
        <w:pStyle w:val="NormalnyWeb"/>
        <w:spacing w:after="0"/>
        <w:rPr>
          <w:rFonts w:asciiTheme="minorHAnsi" w:eastAsia="Times New Roman" w:hAnsiTheme="minorHAnsi" w:cstheme="minorHAnsi"/>
          <w:color w:val="1B1B1B"/>
          <w:lang w:eastAsia="pl-PL"/>
        </w:rPr>
      </w:pPr>
      <w:r>
        <w:rPr>
          <w:rFonts w:asciiTheme="minorHAnsi" w:eastAsia="Times New Roman" w:hAnsiTheme="minorHAnsi" w:cstheme="minorHAnsi"/>
          <w:color w:val="1B1B1B"/>
          <w:lang w:eastAsia="pl-PL"/>
        </w:rPr>
        <w:t>1.</w:t>
      </w:r>
    </w:p>
    <w:p w14:paraId="6E07E032" w14:textId="77777777" w:rsidR="001F548C" w:rsidRDefault="001F548C" w:rsidP="008C673A">
      <w:pPr>
        <w:spacing w:after="0" w:line="480" w:lineRule="auto"/>
        <w:ind w:left="600" w:right="60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548C">
        <w:rPr>
          <w:rFonts w:eastAsia="Times New Roman" w:cstheme="minorHAnsi"/>
          <w:color w:val="000000"/>
          <w:sz w:val="24"/>
          <w:szCs w:val="24"/>
          <w:lang w:eastAsia="pl-PL"/>
        </w:rPr>
        <w:t>kolorowa fotografia o wymiarach 35 x 45 mm, wykonana na jednolitym, jasnym tle, z równomiernym oświetleniem, mająca dobrą ostrość oraz odwzorowująca naturalny kolor skóry, obejmująca wizerunek od wierzchołka głowy do górnej części barków, tak aby twarz zajmowała 70-80% fotografii, pokazująca wyraźnie oczy, zwłaszcza źrenice, z widocznymi brwiami i przedstawiająca osobę w pozycji frontalnej, z zachowaniem symetrii w pionie, bez nakrycia głowy i okularów z ciemnymi szkłami, patrzącą na wprost z otwartymi oczami, nieprzesłoniętymi włosami, z naturalnym wyrazem twarzy i zamkniętymi ustami. Fotografia powinna być wykonana nie wcześniej niż 6 miesięcy przed dniem złożenia wniosku.</w:t>
      </w:r>
    </w:p>
    <w:p w14:paraId="3F30CCAF" w14:textId="181D9A91" w:rsidR="001F548C" w:rsidRDefault="008C673A" w:rsidP="00BE5592">
      <w:pPr>
        <w:pStyle w:val="Akapitzlist"/>
        <w:numPr>
          <w:ilvl w:val="0"/>
          <w:numId w:val="37"/>
        </w:numPr>
        <w:spacing w:after="0" w:line="480" w:lineRule="auto"/>
        <w:ind w:left="142" w:right="600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do wglądu dokument potwierdzający tożsamość</w:t>
      </w:r>
      <w:r w:rsidR="00B641D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osoby wnioskującej tj.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: dowód osobisty, paszport jeśli osoba nie posiada ważnego dowodu lub paszportu inny dokument ze zdjęciem </w:t>
      </w:r>
      <w:r w:rsidR="001F548C" w:rsidRPr="008C673A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5F91950" w14:textId="402D7B93" w:rsidR="00BE5592" w:rsidRDefault="00BE5592" w:rsidP="00BE5592">
      <w:pPr>
        <w:pStyle w:val="Akapitzlist"/>
        <w:numPr>
          <w:ilvl w:val="0"/>
          <w:numId w:val="37"/>
        </w:numPr>
        <w:spacing w:after="0" w:line="480" w:lineRule="auto"/>
        <w:ind w:left="142" w:right="60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do wglądu odpowiednie zaświadczenie jeśli zdjęcie jest w ciemnych okularach</w:t>
      </w:r>
      <w:r w:rsidR="0037360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- (zaświadczenie lekarskie)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lub w nakryciu głowy</w:t>
      </w:r>
      <w:r w:rsidR="0037360E">
        <w:rPr>
          <w:rFonts w:eastAsia="Times New Roman" w:cstheme="minorHAnsi"/>
          <w:color w:val="000000"/>
          <w:sz w:val="24"/>
          <w:szCs w:val="24"/>
          <w:lang w:eastAsia="pl-PL"/>
        </w:rPr>
        <w:t>- (zaświadczenie o przynależności do wspólnoty wyznaniowej)</w:t>
      </w:r>
    </w:p>
    <w:p w14:paraId="09890467" w14:textId="18AE7AF4" w:rsidR="00BE5592" w:rsidRPr="00BE5592" w:rsidRDefault="00BE5592" w:rsidP="00BE5592">
      <w:pPr>
        <w:pStyle w:val="Akapitzlist"/>
        <w:numPr>
          <w:ilvl w:val="0"/>
          <w:numId w:val="37"/>
        </w:numPr>
        <w:spacing w:after="0" w:line="480" w:lineRule="auto"/>
        <w:ind w:left="142" w:right="600" w:hanging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do wglądu decyzja sądu – osoby, która  jest opiekunem  prawnym lub kuratorem jeśli składane dokumenty dotyczą osoby, która nie posiada zdolności do czynności prawnych albo ma ograniczoną zdolność do czynności prawnych;</w:t>
      </w:r>
    </w:p>
    <w:p w14:paraId="038C09A9" w14:textId="77777777" w:rsidR="00BE5592" w:rsidRPr="00AF3473" w:rsidRDefault="00BE5592" w:rsidP="00BE5592">
      <w:pPr>
        <w:pStyle w:val="Akapitzlist"/>
        <w:numPr>
          <w:ilvl w:val="0"/>
          <w:numId w:val="37"/>
        </w:numPr>
        <w:spacing w:after="0" w:line="480" w:lineRule="auto"/>
        <w:ind w:left="142" w:right="600" w:hanging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do wglądu (w przypadku wątpliwości co do obywatelstwa) dokument, który potwierdza obywatelstwo polskie</w:t>
      </w:r>
    </w:p>
    <w:p w14:paraId="745B8BDD" w14:textId="06C3FCE5" w:rsidR="008C673A" w:rsidRPr="00BE5592" w:rsidRDefault="008C673A" w:rsidP="00BE5592">
      <w:pPr>
        <w:spacing w:after="0" w:line="480" w:lineRule="auto"/>
        <w:ind w:right="60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3FCB438" w14:textId="7ACDFD4D" w:rsidR="009D46B2" w:rsidRDefault="00E63429" w:rsidP="009D46B2">
      <w:pPr>
        <w:pStyle w:val="Akapitzlist"/>
        <w:numPr>
          <w:ilvl w:val="0"/>
          <w:numId w:val="3"/>
        </w:numPr>
        <w:tabs>
          <w:tab w:val="left" w:pos="-142"/>
        </w:tabs>
        <w:spacing w:line="480" w:lineRule="auto"/>
        <w:ind w:hanging="1647"/>
        <w:rPr>
          <w:rFonts w:cstheme="minorHAnsi"/>
          <w:b/>
          <w:bCs/>
          <w:sz w:val="24"/>
          <w:szCs w:val="24"/>
        </w:rPr>
      </w:pPr>
      <w:r w:rsidRPr="00043AC5">
        <w:rPr>
          <w:rFonts w:cstheme="minorHAnsi"/>
          <w:b/>
          <w:bCs/>
          <w:sz w:val="24"/>
          <w:szCs w:val="24"/>
        </w:rPr>
        <w:t>OPŁATY</w:t>
      </w:r>
      <w:r w:rsidR="00FD4246" w:rsidRPr="00043AC5">
        <w:rPr>
          <w:rFonts w:cstheme="minorHAnsi"/>
          <w:b/>
          <w:bCs/>
          <w:sz w:val="24"/>
          <w:szCs w:val="24"/>
        </w:rPr>
        <w:t>/ ILE ZAPŁACISZ?</w:t>
      </w:r>
    </w:p>
    <w:p w14:paraId="63D64FD4" w14:textId="0DC33359" w:rsidR="00167C15" w:rsidRPr="00A50CF8" w:rsidRDefault="00031F97" w:rsidP="00031F97">
      <w:pPr>
        <w:pStyle w:val="Akapitzlist"/>
        <w:tabs>
          <w:tab w:val="left" w:pos="-142"/>
        </w:tabs>
        <w:spacing w:line="480" w:lineRule="auto"/>
        <w:ind w:left="0"/>
        <w:rPr>
          <w:rFonts w:cstheme="minorHAnsi"/>
          <w:b/>
          <w:bCs/>
          <w:sz w:val="24"/>
          <w:szCs w:val="24"/>
        </w:rPr>
      </w:pPr>
      <w:r w:rsidRPr="00A50CF8">
        <w:rPr>
          <w:rFonts w:cstheme="minorHAnsi"/>
          <w:color w:val="1B1B1B"/>
          <w:sz w:val="24"/>
          <w:szCs w:val="24"/>
          <w:shd w:val="clear" w:color="auto" w:fill="FFFFFF"/>
        </w:rPr>
        <w:t>Za wydanie dowodu osobistego nie ponosi się opłaty.</w:t>
      </w:r>
    </w:p>
    <w:p w14:paraId="2C3087EA" w14:textId="09A0786D" w:rsidR="009D46B2" w:rsidRDefault="00E63429" w:rsidP="009D46B2">
      <w:pPr>
        <w:pStyle w:val="Akapitzlist"/>
        <w:numPr>
          <w:ilvl w:val="0"/>
          <w:numId w:val="3"/>
        </w:numPr>
        <w:tabs>
          <w:tab w:val="left" w:pos="-142"/>
        </w:tabs>
        <w:spacing w:line="480" w:lineRule="auto"/>
        <w:ind w:hanging="1647"/>
        <w:rPr>
          <w:rFonts w:cstheme="minorHAnsi"/>
          <w:b/>
          <w:bCs/>
          <w:sz w:val="24"/>
          <w:szCs w:val="24"/>
        </w:rPr>
      </w:pPr>
      <w:r w:rsidRPr="00A50CF8">
        <w:rPr>
          <w:rFonts w:cstheme="minorHAnsi"/>
          <w:b/>
          <w:bCs/>
          <w:sz w:val="24"/>
          <w:szCs w:val="24"/>
        </w:rPr>
        <w:t xml:space="preserve">MIEJSCE ZŁOŻENIA </w:t>
      </w:r>
      <w:r w:rsidR="008C673A">
        <w:rPr>
          <w:rFonts w:cstheme="minorHAnsi"/>
          <w:b/>
          <w:bCs/>
          <w:sz w:val="24"/>
          <w:szCs w:val="24"/>
        </w:rPr>
        <w:t xml:space="preserve">DOKUMENTÓW </w:t>
      </w:r>
      <w:r w:rsidR="00FD4246" w:rsidRPr="00A50CF8">
        <w:rPr>
          <w:rFonts w:cstheme="minorHAnsi"/>
          <w:b/>
          <w:bCs/>
          <w:sz w:val="24"/>
          <w:szCs w:val="24"/>
        </w:rPr>
        <w:t xml:space="preserve">/ GDZIE ZŁOŻYSZ </w:t>
      </w:r>
      <w:r w:rsidR="008C673A">
        <w:rPr>
          <w:rFonts w:cstheme="minorHAnsi"/>
          <w:b/>
          <w:bCs/>
          <w:sz w:val="24"/>
          <w:szCs w:val="24"/>
        </w:rPr>
        <w:t xml:space="preserve">DOKUMENTY </w:t>
      </w:r>
      <w:r w:rsidR="00FD4246" w:rsidRPr="00A50CF8">
        <w:rPr>
          <w:rFonts w:cstheme="minorHAnsi"/>
          <w:b/>
          <w:bCs/>
          <w:sz w:val="24"/>
          <w:szCs w:val="24"/>
        </w:rPr>
        <w:t>?</w:t>
      </w:r>
    </w:p>
    <w:p w14:paraId="5C486EC5" w14:textId="199F55DE" w:rsidR="001C3FC7" w:rsidRPr="00A50CF8" w:rsidRDefault="008C673A" w:rsidP="000C2745">
      <w:pPr>
        <w:tabs>
          <w:tab w:val="left" w:pos="-142"/>
        </w:tabs>
        <w:spacing w:line="480" w:lineRule="auto"/>
        <w:ind w:left="-142"/>
        <w:rPr>
          <w:rFonts w:cstheme="minorHAnsi"/>
          <w:color w:val="1B1B1B"/>
          <w:sz w:val="24"/>
          <w:szCs w:val="24"/>
          <w:shd w:val="clear" w:color="auto" w:fill="FFFFFF"/>
        </w:rPr>
      </w:pPr>
      <w:r>
        <w:rPr>
          <w:rFonts w:cstheme="minorHAnsi"/>
          <w:color w:val="1B1B1B"/>
          <w:sz w:val="24"/>
          <w:szCs w:val="24"/>
          <w:shd w:val="clear" w:color="auto" w:fill="FFFFFF"/>
        </w:rPr>
        <w:t xml:space="preserve">Dokumenty </w:t>
      </w:r>
      <w:r w:rsidR="00977C2F" w:rsidRPr="00A50CF8">
        <w:rPr>
          <w:rFonts w:cstheme="minorHAnsi"/>
          <w:color w:val="1B1B1B"/>
          <w:sz w:val="24"/>
          <w:szCs w:val="24"/>
          <w:shd w:val="clear" w:color="auto" w:fill="FFFFFF"/>
        </w:rPr>
        <w:t>należy złożyć osobiście w Referacie Ewidencji Ludności  Urzędu Miasta Piotrkowa Trybunalskiego przy ul. Szkolnej 28 wejście B stanowisko 11,</w:t>
      </w:r>
      <w:r w:rsidR="0077630A">
        <w:rPr>
          <w:rFonts w:cstheme="minorHAnsi"/>
          <w:color w:val="1B1B1B"/>
          <w:sz w:val="24"/>
          <w:szCs w:val="24"/>
          <w:shd w:val="clear" w:color="auto" w:fill="FFFFFF"/>
        </w:rPr>
        <w:t xml:space="preserve"> </w:t>
      </w:r>
      <w:r w:rsidR="00977C2F" w:rsidRPr="00A50CF8">
        <w:rPr>
          <w:rFonts w:cstheme="minorHAnsi"/>
          <w:color w:val="1B1B1B"/>
          <w:sz w:val="24"/>
          <w:szCs w:val="24"/>
          <w:shd w:val="clear" w:color="auto" w:fill="FFFFFF"/>
        </w:rPr>
        <w:t>12 lub 13 parter.</w:t>
      </w:r>
    </w:p>
    <w:p w14:paraId="7A74E3C3" w14:textId="61CE5A80" w:rsidR="004E23B6" w:rsidRPr="00A50CF8" w:rsidRDefault="00E63429" w:rsidP="001C3FC7">
      <w:pPr>
        <w:pStyle w:val="Akapitzlist"/>
        <w:numPr>
          <w:ilvl w:val="0"/>
          <w:numId w:val="3"/>
        </w:numPr>
        <w:tabs>
          <w:tab w:val="left" w:pos="-142"/>
        </w:tabs>
        <w:spacing w:line="480" w:lineRule="auto"/>
        <w:ind w:hanging="1647"/>
        <w:rPr>
          <w:rFonts w:cstheme="minorHAnsi"/>
          <w:b/>
          <w:color w:val="1B1B1B"/>
          <w:shd w:val="clear" w:color="auto" w:fill="FFFFFF"/>
        </w:rPr>
      </w:pPr>
      <w:r w:rsidRPr="00A50CF8">
        <w:rPr>
          <w:rFonts w:cstheme="minorHAnsi"/>
          <w:b/>
          <w:bCs/>
          <w:sz w:val="24"/>
          <w:szCs w:val="24"/>
        </w:rPr>
        <w:t>TERMIN ZAŁATWIENIA SPRAWY</w:t>
      </w:r>
      <w:r w:rsidR="004E23B6" w:rsidRPr="00A50CF8">
        <w:rPr>
          <w:rFonts w:cstheme="minorHAnsi"/>
          <w:b/>
          <w:bCs/>
          <w:sz w:val="24"/>
          <w:szCs w:val="24"/>
        </w:rPr>
        <w:t>/ ILE BĘDZIESZ CZEKAĆ?</w:t>
      </w:r>
    </w:p>
    <w:p w14:paraId="258617CB" w14:textId="22419DB1" w:rsidR="003067BB" w:rsidRPr="00A50CF8" w:rsidRDefault="003067BB" w:rsidP="00BB3FF8">
      <w:pPr>
        <w:numPr>
          <w:ilvl w:val="0"/>
          <w:numId w:val="31"/>
        </w:numPr>
        <w:spacing w:after="0" w:line="360" w:lineRule="auto"/>
        <w:ind w:left="600" w:right="60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50CF8">
        <w:rPr>
          <w:rFonts w:eastAsia="Times New Roman" w:cstheme="minorHAnsi"/>
          <w:color w:val="000000"/>
          <w:sz w:val="24"/>
          <w:szCs w:val="24"/>
          <w:lang w:eastAsia="pl-PL"/>
        </w:rPr>
        <w:t>W przypadku upływu terminu ważności – wniosek należy złożyć nie później niż na 30 dni przed upływem tego terminu,</w:t>
      </w:r>
    </w:p>
    <w:p w14:paraId="244B8949" w14:textId="77777777" w:rsidR="003067BB" w:rsidRPr="00A50CF8" w:rsidRDefault="003067BB" w:rsidP="00BB3FF8">
      <w:pPr>
        <w:numPr>
          <w:ilvl w:val="0"/>
          <w:numId w:val="31"/>
        </w:numPr>
        <w:spacing w:after="0" w:line="360" w:lineRule="auto"/>
        <w:ind w:left="600" w:right="60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50CF8">
        <w:rPr>
          <w:rFonts w:eastAsia="Times New Roman" w:cstheme="minorHAnsi"/>
          <w:color w:val="000000"/>
          <w:sz w:val="24"/>
          <w:szCs w:val="24"/>
          <w:lang w:eastAsia="pl-PL"/>
        </w:rPr>
        <w:t>w przypadku zmiany danych – wniosek należy złożyć niezwłocznie, </w:t>
      </w:r>
    </w:p>
    <w:p w14:paraId="00DE7FE4" w14:textId="77777777" w:rsidR="003067BB" w:rsidRPr="00A50CF8" w:rsidRDefault="003067BB" w:rsidP="00BB3FF8">
      <w:pPr>
        <w:numPr>
          <w:ilvl w:val="0"/>
          <w:numId w:val="31"/>
        </w:numPr>
        <w:spacing w:after="0" w:line="360" w:lineRule="auto"/>
        <w:ind w:left="600" w:right="60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50CF8">
        <w:rPr>
          <w:rFonts w:eastAsia="Times New Roman" w:cstheme="minorHAnsi"/>
          <w:color w:val="000000"/>
          <w:sz w:val="24"/>
          <w:szCs w:val="24"/>
          <w:lang w:eastAsia="pl-PL"/>
        </w:rPr>
        <w:t>w przypadku zmiany wizerunku twarzy w stopniu utrudniającym lub uniemożliwiającym identyfikację posiadacza dowodu – wniosek należy złożyć niezwłocznie.</w:t>
      </w:r>
    </w:p>
    <w:p w14:paraId="5234FCE3" w14:textId="72DCF8CC" w:rsidR="004E23B6" w:rsidRPr="00A50CF8" w:rsidRDefault="003067BB" w:rsidP="00BB3FF8">
      <w:pPr>
        <w:tabs>
          <w:tab w:val="left" w:pos="-142"/>
        </w:tabs>
        <w:spacing w:line="360" w:lineRule="auto"/>
        <w:rPr>
          <w:rFonts w:cstheme="minorHAnsi"/>
          <w:bCs/>
          <w:sz w:val="24"/>
          <w:szCs w:val="24"/>
        </w:rPr>
      </w:pPr>
      <w:r w:rsidRPr="00A50CF8">
        <w:rPr>
          <w:rFonts w:eastAsia="Times New Roman" w:cstheme="minorHAnsi"/>
          <w:color w:val="1B1B1B"/>
          <w:sz w:val="24"/>
          <w:szCs w:val="24"/>
          <w:shd w:val="clear" w:color="auto" w:fill="FFFFFF"/>
          <w:lang w:eastAsia="pl-PL"/>
        </w:rPr>
        <w:t>Termin realizacji - do 30 dni od dnia złożenia wniosku.</w:t>
      </w:r>
    </w:p>
    <w:p w14:paraId="33092070" w14:textId="5ECCBBB1" w:rsidR="004C5C59" w:rsidRPr="00A50CF8" w:rsidRDefault="00E63429" w:rsidP="001C3FC7">
      <w:pPr>
        <w:pStyle w:val="Akapitzlist"/>
        <w:numPr>
          <w:ilvl w:val="0"/>
          <w:numId w:val="3"/>
        </w:numPr>
        <w:tabs>
          <w:tab w:val="left" w:pos="-142"/>
        </w:tabs>
        <w:spacing w:line="480" w:lineRule="auto"/>
        <w:ind w:hanging="1647"/>
        <w:jc w:val="both"/>
        <w:rPr>
          <w:rFonts w:cstheme="minorHAnsi"/>
          <w:b/>
          <w:bCs/>
          <w:sz w:val="24"/>
          <w:szCs w:val="24"/>
        </w:rPr>
      </w:pPr>
      <w:r w:rsidRPr="00A50CF8">
        <w:rPr>
          <w:rFonts w:cstheme="minorHAnsi"/>
          <w:b/>
          <w:bCs/>
          <w:sz w:val="24"/>
          <w:szCs w:val="24"/>
        </w:rPr>
        <w:t>TRYB ODWOŁAWCZY</w:t>
      </w:r>
      <w:r w:rsidR="00FD4246" w:rsidRPr="00A50CF8">
        <w:rPr>
          <w:rFonts w:cstheme="minorHAnsi"/>
          <w:b/>
          <w:bCs/>
          <w:sz w:val="24"/>
          <w:szCs w:val="24"/>
        </w:rPr>
        <w:t>/ CZY MOŻESZ SIĘ ODWOŁAĆ</w:t>
      </w:r>
      <w:r w:rsidR="004E23B6" w:rsidRPr="00A50CF8">
        <w:rPr>
          <w:rFonts w:cstheme="minorHAnsi"/>
          <w:b/>
          <w:bCs/>
          <w:sz w:val="24"/>
          <w:szCs w:val="24"/>
        </w:rPr>
        <w:t>?</w:t>
      </w:r>
    </w:p>
    <w:p w14:paraId="32D14BAE" w14:textId="77629881" w:rsidR="004C5C59" w:rsidRPr="00A50CF8" w:rsidRDefault="00031F97" w:rsidP="00BB3FF8">
      <w:pPr>
        <w:tabs>
          <w:tab w:val="left" w:pos="-142"/>
        </w:tabs>
        <w:spacing w:line="360" w:lineRule="auto"/>
        <w:jc w:val="both"/>
        <w:rPr>
          <w:rFonts w:cstheme="minorHAnsi"/>
        </w:rPr>
      </w:pPr>
      <w:r w:rsidRPr="00A50CF8">
        <w:rPr>
          <w:rFonts w:cstheme="minorHAnsi"/>
          <w:color w:val="1B1B1B"/>
          <w:shd w:val="clear" w:color="auto" w:fill="FFFFFF"/>
        </w:rPr>
        <w:lastRenderedPageBreak/>
        <w:t>Od decyzji odmawiającej wydania dowodu osobistego odwołanie wnosi się do Wojewody Łódzkiego za pośrednictwem organu, który wydał decyzję.</w:t>
      </w:r>
    </w:p>
    <w:p w14:paraId="2E3D32E2" w14:textId="692ED21C" w:rsidR="004423D8" w:rsidRPr="001C3FC7" w:rsidRDefault="004423D8" w:rsidP="001C3FC7">
      <w:pPr>
        <w:pStyle w:val="Akapitzlist"/>
        <w:numPr>
          <w:ilvl w:val="0"/>
          <w:numId w:val="27"/>
        </w:numPr>
        <w:tabs>
          <w:tab w:val="left" w:pos="-142"/>
        </w:tabs>
        <w:spacing w:line="480" w:lineRule="auto"/>
        <w:ind w:hanging="1647"/>
        <w:rPr>
          <w:rFonts w:ascii="Tahoma" w:hAnsi="Tahoma" w:cs="Tahoma"/>
          <w:b/>
        </w:rPr>
      </w:pPr>
      <w:r w:rsidRPr="001C3FC7">
        <w:rPr>
          <w:rFonts w:cstheme="minorHAnsi"/>
          <w:b/>
          <w:bCs/>
          <w:sz w:val="24"/>
          <w:szCs w:val="24"/>
        </w:rPr>
        <w:t>UWAGI:</w:t>
      </w:r>
    </w:p>
    <w:p w14:paraId="2C8FFA21" w14:textId="0DA68CE5" w:rsidR="000C2745" w:rsidRDefault="000C2745" w:rsidP="00BB3FF8">
      <w:pPr>
        <w:pStyle w:val="Akapitzlist"/>
        <w:numPr>
          <w:ilvl w:val="0"/>
          <w:numId w:val="32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Składanie dokumentów i odbiór dowodu dokonujemy osobiście</w:t>
      </w:r>
    </w:p>
    <w:p w14:paraId="07570959" w14:textId="3E472B7C" w:rsidR="00234CD3" w:rsidRPr="00234CD3" w:rsidRDefault="00234CD3" w:rsidP="00234CD3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D289D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Osoba, która posiada orzeczenie o niepełnosprawności</w:t>
      </w:r>
      <w:r w:rsidRPr="00234CD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lub orzeczenie o stopniu niepełnosprawności, wydane zgodnie z przepisami o orzekaniu o niepełnosprawności i stopniu niepełnosprawności, a także osoba, której stan zdrowia nie pozwala na spełnienie wymogów fotografii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tj.(</w:t>
      </w:r>
      <w:r w:rsidRPr="00234CD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patrzy na wprost oraz ma naturalny wyraz twarzy, zamknięte usta, twarz nieprzysłoniętą włosami, widoczne brwi, oczy i źrenice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)</w:t>
      </w:r>
      <w:r w:rsidRPr="00234CD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BD289D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może załączyć fotografię niespełniającą tych wymogów</w:t>
      </w:r>
      <w:r w:rsidRPr="00234CD3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61E6E4B1" w14:textId="105D118C" w:rsidR="0077630A" w:rsidRDefault="000C2745" w:rsidP="000C2745">
      <w:pPr>
        <w:pStyle w:val="Akapitzlist"/>
        <w:numPr>
          <w:ilvl w:val="0"/>
          <w:numId w:val="32"/>
        </w:numPr>
        <w:jc w:val="both"/>
        <w:rPr>
          <w:rFonts w:cstheme="minorHAnsi"/>
          <w:bCs/>
          <w:sz w:val="24"/>
          <w:szCs w:val="24"/>
        </w:rPr>
      </w:pPr>
      <w:r w:rsidRPr="000C2745">
        <w:rPr>
          <w:rFonts w:cstheme="minorHAnsi"/>
          <w:b/>
          <w:bCs/>
          <w:sz w:val="24"/>
          <w:szCs w:val="24"/>
        </w:rPr>
        <w:t>Osoby powyżej 12 roku życia</w:t>
      </w:r>
      <w:r w:rsidR="007E0DD1">
        <w:rPr>
          <w:rFonts w:cstheme="minorHAnsi"/>
          <w:b/>
          <w:bCs/>
          <w:sz w:val="24"/>
          <w:szCs w:val="24"/>
        </w:rPr>
        <w:t xml:space="preserve"> (niepełnoletnie ) </w:t>
      </w:r>
      <w:r w:rsidRPr="000C2745">
        <w:rPr>
          <w:rFonts w:cstheme="minorHAnsi"/>
          <w:bCs/>
          <w:sz w:val="24"/>
          <w:szCs w:val="24"/>
        </w:rPr>
        <w:t>ubiegające się o dowód osobisty składają</w:t>
      </w:r>
      <w:r w:rsidR="007E0DD1">
        <w:rPr>
          <w:rFonts w:cstheme="minorHAnsi"/>
          <w:bCs/>
          <w:sz w:val="24"/>
          <w:szCs w:val="24"/>
        </w:rPr>
        <w:t xml:space="preserve"> dokumenty </w:t>
      </w:r>
      <w:r w:rsidRPr="000C2745">
        <w:rPr>
          <w:rFonts w:cstheme="minorHAnsi"/>
          <w:bCs/>
          <w:sz w:val="24"/>
          <w:szCs w:val="24"/>
        </w:rPr>
        <w:t>i odbierają dowód osobisty w obecności swego rodzica lub opiekuna prawnego, który      podpisuje wniosek generowany automatycznie,</w:t>
      </w:r>
    </w:p>
    <w:p w14:paraId="7FD449C7" w14:textId="3B65A938" w:rsidR="000C2745" w:rsidRPr="000C2745" w:rsidRDefault="0077630A" w:rsidP="000C2745">
      <w:pPr>
        <w:pStyle w:val="Akapitzlist"/>
        <w:numPr>
          <w:ilvl w:val="0"/>
          <w:numId w:val="32"/>
        </w:numPr>
        <w:jc w:val="both"/>
        <w:rPr>
          <w:rFonts w:cstheme="minorHAnsi"/>
          <w:bCs/>
          <w:sz w:val="24"/>
          <w:szCs w:val="24"/>
        </w:rPr>
      </w:pPr>
      <w:r w:rsidRPr="0077630A">
        <w:rPr>
          <w:rFonts w:cstheme="minorHAnsi"/>
          <w:b/>
          <w:bCs/>
          <w:sz w:val="24"/>
          <w:szCs w:val="24"/>
        </w:rPr>
        <w:t>od osób powyżej 12 roku życia</w:t>
      </w:r>
      <w:r>
        <w:rPr>
          <w:rFonts w:cstheme="minorHAnsi"/>
          <w:bCs/>
          <w:sz w:val="24"/>
          <w:szCs w:val="24"/>
        </w:rPr>
        <w:t xml:space="preserve"> pobierane są odciski palców, </w:t>
      </w:r>
      <w:r w:rsidR="000C2745" w:rsidRPr="000C2745">
        <w:rPr>
          <w:rFonts w:cstheme="minorHAnsi"/>
          <w:bCs/>
          <w:sz w:val="24"/>
          <w:szCs w:val="24"/>
        </w:rPr>
        <w:t>a przy odbiorze weryfikowane .</w:t>
      </w:r>
    </w:p>
    <w:p w14:paraId="511A7CC5" w14:textId="2FFA5F14" w:rsidR="003067BB" w:rsidRPr="00A50CF8" w:rsidRDefault="003067BB" w:rsidP="00BB3FF8">
      <w:pPr>
        <w:pStyle w:val="Akapitzlist"/>
        <w:numPr>
          <w:ilvl w:val="0"/>
          <w:numId w:val="32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50CF8">
        <w:rPr>
          <w:rFonts w:eastAsia="Times New Roman" w:cstheme="minorHAnsi"/>
          <w:sz w:val="24"/>
          <w:szCs w:val="24"/>
          <w:lang w:eastAsia="pl-PL"/>
        </w:rPr>
        <w:t>W przypadku niemożności złożenia wniosku z powodu choroby, niepełnosprawności lub innej nie dającej się pokonać przeszkody, osoba zawiadamia o tym organ gminy, który zapewnia przyjęcie wniosku w miejscu pobytu tej osoby, jeżeli pozwalają na to okoliczności, w jakich się znajduje.</w:t>
      </w:r>
    </w:p>
    <w:p w14:paraId="15FE543C" w14:textId="398C25FF" w:rsidR="00C77D28" w:rsidRPr="00BB3FF8" w:rsidRDefault="003067BB" w:rsidP="00BB3FF8">
      <w:pPr>
        <w:pStyle w:val="Akapitzlist"/>
        <w:numPr>
          <w:ilvl w:val="0"/>
          <w:numId w:val="33"/>
        </w:numPr>
        <w:tabs>
          <w:tab w:val="num" w:pos="360"/>
        </w:tabs>
        <w:spacing w:line="360" w:lineRule="auto"/>
        <w:ind w:left="714" w:hanging="357"/>
        <w:jc w:val="both"/>
        <w:rPr>
          <w:rFonts w:ascii="Arial" w:hAnsi="Arial" w:cs="Arial"/>
        </w:rPr>
      </w:pPr>
      <w:r w:rsidRPr="008F6136">
        <w:rPr>
          <w:rFonts w:eastAsia="Times New Roman" w:cstheme="minorHAnsi"/>
          <w:sz w:val="24"/>
          <w:szCs w:val="24"/>
          <w:lang w:eastAsia="pl-PL"/>
        </w:rPr>
        <w:t>Dowód osobisty podlega unieważnieniu po upływie 4 miesięcy od zaistnienia zmiany danych</w:t>
      </w:r>
      <w:r w:rsidRPr="00BB3FF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52979B3" w14:textId="77777777" w:rsidR="004C5C59" w:rsidRPr="001C3FC7" w:rsidRDefault="004C5C59" w:rsidP="00C77D28">
      <w:pPr>
        <w:tabs>
          <w:tab w:val="num" w:pos="360"/>
        </w:tabs>
        <w:jc w:val="both"/>
        <w:rPr>
          <w:rFonts w:cstheme="minorHAnsi"/>
          <w:b/>
          <w:bCs/>
          <w:sz w:val="24"/>
          <w:szCs w:val="24"/>
        </w:rPr>
      </w:pPr>
    </w:p>
    <w:p w14:paraId="46D7F1BF" w14:textId="31D0B903" w:rsidR="00FB67CA" w:rsidRPr="001C3FC7" w:rsidRDefault="00C77D28" w:rsidP="001C3FC7">
      <w:pPr>
        <w:pStyle w:val="Akapitzlist"/>
        <w:numPr>
          <w:ilvl w:val="0"/>
          <w:numId w:val="27"/>
        </w:numPr>
        <w:tabs>
          <w:tab w:val="num" w:pos="360"/>
        </w:tabs>
        <w:ind w:hanging="1647"/>
        <w:jc w:val="both"/>
        <w:rPr>
          <w:rFonts w:ascii="Tahoma" w:hAnsi="Tahoma" w:cs="Tahoma"/>
          <w:b/>
        </w:rPr>
      </w:pPr>
      <w:r w:rsidRPr="001C3FC7">
        <w:rPr>
          <w:rFonts w:cstheme="minorHAnsi"/>
          <w:b/>
          <w:bCs/>
          <w:sz w:val="24"/>
          <w:szCs w:val="24"/>
        </w:rPr>
        <w:t>P</w:t>
      </w:r>
      <w:r w:rsidR="00FD4246" w:rsidRPr="001C3FC7">
        <w:rPr>
          <w:rFonts w:cstheme="minorHAnsi"/>
          <w:b/>
          <w:bCs/>
          <w:sz w:val="24"/>
          <w:szCs w:val="24"/>
        </w:rPr>
        <w:t>ODSTAWA PRAWNA</w:t>
      </w:r>
      <w:r w:rsidR="00E63429" w:rsidRPr="001C3FC7">
        <w:rPr>
          <w:rFonts w:cstheme="minorHAnsi"/>
          <w:b/>
          <w:bCs/>
          <w:sz w:val="24"/>
          <w:szCs w:val="24"/>
        </w:rPr>
        <w:t>:</w:t>
      </w:r>
    </w:p>
    <w:p w14:paraId="76C72F80" w14:textId="2ED40F05" w:rsidR="008F6136" w:rsidRPr="00513BF6" w:rsidRDefault="008F6136" w:rsidP="008F6136">
      <w:pPr>
        <w:numPr>
          <w:ilvl w:val="0"/>
          <w:numId w:val="36"/>
        </w:numPr>
        <w:spacing w:after="0" w:line="480" w:lineRule="auto"/>
        <w:ind w:left="600" w:right="60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13BF6">
        <w:rPr>
          <w:rFonts w:eastAsia="Times New Roman" w:cstheme="minorHAnsi"/>
          <w:color w:val="000000"/>
          <w:sz w:val="24"/>
          <w:szCs w:val="24"/>
          <w:lang w:eastAsia="pl-PL"/>
        </w:rPr>
        <w:t>Ustawa z dnia 6 sierpnia 2010 r. o dowodach osobist</w:t>
      </w:r>
      <w:r w:rsidR="00984FB6">
        <w:rPr>
          <w:rFonts w:eastAsia="Times New Roman" w:cstheme="minorHAnsi"/>
          <w:color w:val="000000"/>
          <w:sz w:val="24"/>
          <w:szCs w:val="24"/>
          <w:lang w:eastAsia="pl-PL"/>
        </w:rPr>
        <w:t>ych</w:t>
      </w:r>
    </w:p>
    <w:p w14:paraId="6D516398" w14:textId="0AB3144E" w:rsidR="004F6350" w:rsidRPr="004F6350" w:rsidRDefault="004F6350" w:rsidP="008F6136">
      <w:pPr>
        <w:numPr>
          <w:ilvl w:val="0"/>
          <w:numId w:val="36"/>
        </w:numPr>
        <w:spacing w:after="0" w:line="480" w:lineRule="auto"/>
        <w:ind w:left="600" w:right="60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F6350">
        <w:rPr>
          <w:rFonts w:cstheme="minorHAnsi"/>
          <w:color w:val="000000" w:themeColor="text1"/>
          <w:sz w:val="24"/>
          <w:szCs w:val="24"/>
          <w:lang w:eastAsia="pl-PL"/>
        </w:rPr>
        <w:t>Rozporządzenie Ministra Spraw Wewnętrznych i Administracji z dnia 27 grudnia 2023r. w sprawie wzoru dowodu osobistego, jego wydawania i odbioru oraz utraty, uszkodzenia, unieważnienia i zwrotu</w:t>
      </w:r>
    </w:p>
    <w:p w14:paraId="1C257AC3" w14:textId="6BCEE62B" w:rsidR="008F6136" w:rsidRPr="008F6136" w:rsidRDefault="008F6136" w:rsidP="008F6136">
      <w:pPr>
        <w:numPr>
          <w:ilvl w:val="0"/>
          <w:numId w:val="36"/>
        </w:numPr>
        <w:spacing w:after="0" w:line="480" w:lineRule="auto"/>
        <w:ind w:left="600" w:right="60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F6136">
        <w:rPr>
          <w:rFonts w:eastAsia="Times New Roman" w:cstheme="minorHAnsi"/>
          <w:color w:val="000000"/>
          <w:sz w:val="24"/>
          <w:szCs w:val="24"/>
          <w:lang w:eastAsia="pl-PL"/>
        </w:rPr>
        <w:t>Rozporządzenie MSWiA z dnia 26 lutego 2019 r. w sprawie warstwy elektronicznej dowo</w:t>
      </w:r>
      <w:r w:rsidR="00984FB6">
        <w:rPr>
          <w:rFonts w:eastAsia="Times New Roman" w:cstheme="minorHAnsi"/>
          <w:color w:val="000000"/>
          <w:sz w:val="24"/>
          <w:szCs w:val="24"/>
          <w:lang w:eastAsia="pl-PL"/>
        </w:rPr>
        <w:t>du osobistego</w:t>
      </w:r>
    </w:p>
    <w:p w14:paraId="64E356D1" w14:textId="4FF5F96C" w:rsidR="008F6136" w:rsidRPr="008F6136" w:rsidRDefault="008F6136" w:rsidP="008F6136">
      <w:pPr>
        <w:numPr>
          <w:ilvl w:val="0"/>
          <w:numId w:val="36"/>
        </w:numPr>
        <w:spacing w:after="0" w:line="480" w:lineRule="auto"/>
        <w:ind w:left="600" w:right="60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F6136">
        <w:rPr>
          <w:rFonts w:eastAsia="Times New Roman" w:cstheme="minorHAnsi"/>
          <w:color w:val="000000"/>
          <w:sz w:val="24"/>
          <w:szCs w:val="24"/>
          <w:lang w:eastAsia="pl-PL"/>
        </w:rPr>
        <w:t>Ustawa o informatyzacji działalności podmiotów realizujących zadania publiczne z dnia 17 lutego 2005</w:t>
      </w:r>
      <w:r w:rsidR="00984FB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</w:t>
      </w:r>
    </w:p>
    <w:p w14:paraId="008670D0" w14:textId="622E7291" w:rsidR="008F6136" w:rsidRPr="008F6136" w:rsidRDefault="008F6136" w:rsidP="008F6136">
      <w:pPr>
        <w:numPr>
          <w:ilvl w:val="0"/>
          <w:numId w:val="36"/>
        </w:numPr>
        <w:spacing w:after="0" w:line="480" w:lineRule="auto"/>
        <w:ind w:left="600" w:right="60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F6136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Rozporządzenie Ministra Cyfryzacji z dnia 29 czerwca 2020 r. w sprawie profilu z</w:t>
      </w:r>
      <w:r w:rsidR="00984FB6">
        <w:rPr>
          <w:rFonts w:eastAsia="Times New Roman" w:cstheme="minorHAnsi"/>
          <w:color w:val="000000"/>
          <w:sz w:val="24"/>
          <w:szCs w:val="24"/>
          <w:lang w:eastAsia="pl-PL"/>
        </w:rPr>
        <w:t>aufanego i podpisu zaufanego</w:t>
      </w:r>
    </w:p>
    <w:p w14:paraId="7F70AEAF" w14:textId="5E52CBC5" w:rsidR="00FB67CA" w:rsidRDefault="00FB67CA" w:rsidP="00C810C1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043AC5">
        <w:rPr>
          <w:rFonts w:cstheme="minorHAnsi"/>
          <w:sz w:val="24"/>
          <w:szCs w:val="24"/>
        </w:rPr>
        <w:t xml:space="preserve">Data </w:t>
      </w:r>
      <w:r w:rsidR="00F51AA1" w:rsidRPr="00043AC5">
        <w:rPr>
          <w:rFonts w:cstheme="minorHAnsi"/>
          <w:sz w:val="24"/>
          <w:szCs w:val="24"/>
        </w:rPr>
        <w:t>ostatniej aktualizacji</w:t>
      </w:r>
      <w:r w:rsidRPr="00043AC5">
        <w:rPr>
          <w:rFonts w:cstheme="minorHAnsi"/>
          <w:sz w:val="24"/>
          <w:szCs w:val="24"/>
        </w:rPr>
        <w:t>:</w:t>
      </w:r>
      <w:r w:rsidR="000F7B7E">
        <w:rPr>
          <w:rFonts w:cstheme="minorHAnsi"/>
          <w:sz w:val="24"/>
          <w:szCs w:val="24"/>
        </w:rPr>
        <w:t xml:space="preserve"> </w:t>
      </w:r>
      <w:r w:rsidR="00A16E1B">
        <w:rPr>
          <w:rFonts w:cstheme="minorHAnsi"/>
          <w:sz w:val="24"/>
          <w:szCs w:val="24"/>
        </w:rPr>
        <w:t>24</w:t>
      </w:r>
      <w:r w:rsidR="00E21DEE">
        <w:rPr>
          <w:rFonts w:cstheme="minorHAnsi"/>
          <w:sz w:val="24"/>
          <w:szCs w:val="24"/>
        </w:rPr>
        <w:t>.07.</w:t>
      </w:r>
      <w:r w:rsidR="004F6350">
        <w:rPr>
          <w:rFonts w:cstheme="minorHAnsi"/>
          <w:sz w:val="24"/>
          <w:szCs w:val="24"/>
        </w:rPr>
        <w:t>2024</w:t>
      </w:r>
      <w:r w:rsidR="003B164B">
        <w:rPr>
          <w:rFonts w:cstheme="minorHAnsi"/>
          <w:sz w:val="24"/>
          <w:szCs w:val="24"/>
        </w:rPr>
        <w:t>r.</w:t>
      </w:r>
    </w:p>
    <w:p w14:paraId="31DDC3EF" w14:textId="77777777" w:rsidR="00513BF6" w:rsidRDefault="00513BF6" w:rsidP="00C810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816A38F" w14:textId="77777777" w:rsidR="00E50E11" w:rsidRDefault="00E50E11" w:rsidP="00C810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78D5EDF" w14:textId="77777777" w:rsidR="00E50E11" w:rsidRDefault="00E50E11" w:rsidP="00C810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57D5426" w14:textId="77777777" w:rsidR="00E50E11" w:rsidRDefault="00E50E11" w:rsidP="00C810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3B2875C" w14:textId="4ABEB447" w:rsidR="00513BF6" w:rsidRPr="00513BF6" w:rsidRDefault="00513BF6" w:rsidP="00C810C1">
      <w:pPr>
        <w:pStyle w:val="Bezodstpw"/>
        <w:spacing w:line="276" w:lineRule="auto"/>
        <w:rPr>
          <w:rFonts w:cstheme="minorHAnsi"/>
          <w:b/>
          <w:sz w:val="24"/>
          <w:szCs w:val="24"/>
        </w:rPr>
      </w:pPr>
      <w:r w:rsidRPr="00513BF6">
        <w:rPr>
          <w:rFonts w:cstheme="minorHAnsi"/>
          <w:b/>
          <w:sz w:val="24"/>
          <w:szCs w:val="24"/>
        </w:rPr>
        <w:t>Klauzula informacyjna:</w:t>
      </w:r>
    </w:p>
    <w:p w14:paraId="353F9C82" w14:textId="77777777" w:rsidR="00513BF6" w:rsidRPr="00513BF6" w:rsidRDefault="00513BF6" w:rsidP="00513BF6">
      <w:pPr>
        <w:rPr>
          <w:sz w:val="24"/>
          <w:szCs w:val="24"/>
        </w:rPr>
      </w:pPr>
      <w:r w:rsidRPr="00513BF6">
        <w:rPr>
          <w:sz w:val="24"/>
          <w:szCs w:val="24"/>
        </w:rPr>
        <w:t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</w:t>
      </w:r>
      <w:r>
        <w:t xml:space="preserve"> </w:t>
      </w:r>
      <w:r w:rsidRPr="00513BF6">
        <w:rPr>
          <w:sz w:val="24"/>
          <w:szCs w:val="24"/>
        </w:rPr>
        <w:t>przetwarzaniem danych osobowych i w sprawie swobodnego przepływu takich danych oraz uchylenia dyrektywy 95/46/WE (RODO) a w szczególności art. 13 RODO informujemy że:</w:t>
      </w:r>
    </w:p>
    <w:p w14:paraId="6463F8F9" w14:textId="77777777" w:rsidR="00513BF6" w:rsidRPr="00513BF6" w:rsidRDefault="00513BF6" w:rsidP="00513BF6">
      <w:pPr>
        <w:rPr>
          <w:sz w:val="24"/>
          <w:szCs w:val="24"/>
        </w:rPr>
      </w:pPr>
      <w:r w:rsidRPr="00513BF6">
        <w:rPr>
          <w:sz w:val="24"/>
          <w:szCs w:val="24"/>
        </w:rPr>
        <w:t xml:space="preserve">Administratorem Państwa danych osobowych zawartych w Rejestrze Dowodów Osobistych jest Minister właściwy do spraw informatyzacji. </w:t>
      </w:r>
    </w:p>
    <w:p w14:paraId="181D4408" w14:textId="2389B114" w:rsidR="00513BF6" w:rsidRDefault="00513BF6" w:rsidP="00513BF6">
      <w:pPr>
        <w:rPr>
          <w:sz w:val="24"/>
          <w:szCs w:val="24"/>
        </w:rPr>
      </w:pPr>
      <w:r w:rsidRPr="00513BF6">
        <w:rPr>
          <w:sz w:val="24"/>
          <w:szCs w:val="24"/>
        </w:rPr>
        <w:t>Administratorem Państwa danych osobowych zawartych w dokumentacji związanej z dowodami osobistymi jest Prezydent Miasta Piotrkowa Trybunalskiego z siedzibą przy Pasażu Karola Rudowskiego 10, w Piotrkowie Trybunalskim (kod pocztowy: 97-300), tel.: 447</w:t>
      </w:r>
      <w:r w:rsidR="00D54D08">
        <w:rPr>
          <w:sz w:val="24"/>
          <w:szCs w:val="24"/>
        </w:rPr>
        <w:t>32 77 01, adres e-mail: e-urzad@</w:t>
      </w:r>
      <w:r w:rsidRPr="00513BF6">
        <w:rPr>
          <w:sz w:val="24"/>
          <w:szCs w:val="24"/>
        </w:rPr>
        <w:t>piotrkow.pl</w:t>
      </w:r>
      <w:r w:rsidR="00734C7B">
        <w:rPr>
          <w:sz w:val="24"/>
          <w:szCs w:val="24"/>
        </w:rPr>
        <w:t>.</w:t>
      </w:r>
    </w:p>
    <w:p w14:paraId="290B0C03" w14:textId="48444062" w:rsidR="00734C7B" w:rsidRPr="00E21DEE" w:rsidRDefault="00E21DEE" w:rsidP="00513BF6">
      <w:r>
        <w:t xml:space="preserve">Prezydent Miasta Piotrkowa Trybunalskiego wyznaczył Inspektora Ochrony Danych w Urzędzie Miasta Piotrkowa Trybunalskiego, z którym można się skontaktować poprzez adres e-mail: </w:t>
      </w:r>
      <w:hyperlink r:id="rId5" w:history="1">
        <w:r>
          <w:rPr>
            <w:rStyle w:val="Hipercze"/>
          </w:rPr>
          <w:t>iod@piotrkow.pl</w:t>
        </w:r>
      </w:hyperlink>
      <w:r>
        <w:t xml:space="preserve"> lub nr telefonu: 44 732 77 65.</w:t>
      </w:r>
    </w:p>
    <w:p w14:paraId="492C28BA" w14:textId="3E02ADFA" w:rsidR="00513BF6" w:rsidRPr="00513BF6" w:rsidRDefault="00513BF6" w:rsidP="00513BF6">
      <w:pPr>
        <w:rPr>
          <w:sz w:val="24"/>
          <w:szCs w:val="24"/>
        </w:rPr>
      </w:pPr>
      <w:r w:rsidRPr="00513BF6">
        <w:rPr>
          <w:sz w:val="24"/>
          <w:szCs w:val="24"/>
        </w:rPr>
        <w:t>Państwa dane osobowe będziemy przetwarzać w celu realizacji praw i obowiązków wynikających z: Ustawy z dnia 6 sierpnia 2010 r. dowodach osobistych</w:t>
      </w:r>
      <w:r w:rsidR="00734C7B">
        <w:rPr>
          <w:sz w:val="24"/>
          <w:szCs w:val="24"/>
        </w:rPr>
        <w:t>.</w:t>
      </w:r>
    </w:p>
    <w:p w14:paraId="3E2333D9" w14:textId="77777777" w:rsidR="00513BF6" w:rsidRPr="00513BF6" w:rsidRDefault="00513BF6" w:rsidP="00513BF6">
      <w:pPr>
        <w:rPr>
          <w:sz w:val="24"/>
          <w:szCs w:val="24"/>
        </w:rPr>
      </w:pPr>
      <w:r w:rsidRPr="00513BF6">
        <w:rPr>
          <w:sz w:val="24"/>
          <w:szCs w:val="24"/>
        </w:rPr>
        <w:t>Państwa dane osobowe będą przechowywane przez okres niezbędny do realizacji w/w celu a po tym czasie przez okres oraz w zakresie wymaganym przez przepisy powszechnie obowiązującego prawa.</w:t>
      </w:r>
    </w:p>
    <w:p w14:paraId="6788E239" w14:textId="77777777" w:rsidR="00513BF6" w:rsidRPr="00513BF6" w:rsidRDefault="00513BF6" w:rsidP="00513BF6">
      <w:pPr>
        <w:rPr>
          <w:sz w:val="24"/>
          <w:szCs w:val="24"/>
        </w:rPr>
      </w:pPr>
      <w:r w:rsidRPr="00513BF6">
        <w:rPr>
          <w:sz w:val="24"/>
          <w:szCs w:val="24"/>
        </w:rPr>
        <w:t xml:space="preserve">Przysługuje Państwu prawo dostępu do treści danych oraz ich sprostowania, a w przypadku danych przetwarzanych na podstawie zgody również do ich usunięcia, ograniczenia przetwarzania, przenoszenia danych w dowolnym momencie bez wpływu na zgodność z prawem przetwarzania, którego dokonano na podstawie zgody przed jej cofnięciem. </w:t>
      </w:r>
    </w:p>
    <w:p w14:paraId="095B8F1C" w14:textId="77777777" w:rsidR="00513BF6" w:rsidRPr="00513BF6" w:rsidRDefault="00513BF6" w:rsidP="00513BF6">
      <w:pPr>
        <w:rPr>
          <w:sz w:val="24"/>
          <w:szCs w:val="24"/>
        </w:rPr>
      </w:pPr>
      <w:r w:rsidRPr="00513BF6">
        <w:rPr>
          <w:sz w:val="24"/>
          <w:szCs w:val="24"/>
        </w:rPr>
        <w:t>Mają Państwo prawo do wniesienia skargi do organu nadzorczego: Prezesa Urzędu Ochrony Danych Osobowych, gdy uzna Pani/Pan że przetwarzanie danych osobowych Pani/Pana dotyczących narusza przepisy Ogólnego Rozporządzenia o Ochronie Danych Osobowych.</w:t>
      </w:r>
    </w:p>
    <w:p w14:paraId="188DD5F4" w14:textId="77777777" w:rsidR="00513BF6" w:rsidRPr="00513BF6" w:rsidRDefault="00513BF6" w:rsidP="00513BF6">
      <w:pPr>
        <w:rPr>
          <w:sz w:val="24"/>
          <w:szCs w:val="24"/>
        </w:rPr>
      </w:pPr>
      <w:r w:rsidRPr="00513BF6">
        <w:rPr>
          <w:sz w:val="24"/>
          <w:szCs w:val="24"/>
        </w:rPr>
        <w:t>Dane udostępnione przez Państwa nie będą podlegały udostępnieniu podmiotom trzecim. Odbiorcami danych będą tylko instytucje upoważnione z mocy prawa.</w:t>
      </w:r>
    </w:p>
    <w:p w14:paraId="1455AEA3" w14:textId="77777777" w:rsidR="00513BF6" w:rsidRPr="00513BF6" w:rsidRDefault="00513BF6" w:rsidP="00513BF6">
      <w:pPr>
        <w:rPr>
          <w:sz w:val="24"/>
          <w:szCs w:val="24"/>
        </w:rPr>
      </w:pPr>
      <w:r w:rsidRPr="00513BF6">
        <w:rPr>
          <w:sz w:val="24"/>
          <w:szCs w:val="24"/>
        </w:rPr>
        <w:t>Dane udostępnione przez Państwa nie będą podlegały profilowaniu.</w:t>
      </w:r>
    </w:p>
    <w:p w14:paraId="36195126" w14:textId="77777777" w:rsidR="00513BF6" w:rsidRPr="00513BF6" w:rsidRDefault="00513BF6" w:rsidP="00513BF6">
      <w:pPr>
        <w:rPr>
          <w:sz w:val="24"/>
          <w:szCs w:val="24"/>
        </w:rPr>
      </w:pPr>
      <w:r w:rsidRPr="00513BF6">
        <w:rPr>
          <w:sz w:val="24"/>
          <w:szCs w:val="24"/>
        </w:rPr>
        <w:t>Administrator danych nie ma zamiaru przekazywać danych osobowych do państwa trzeciego lub organizacji międzynarodowej.</w:t>
      </w:r>
    </w:p>
    <w:p w14:paraId="1116DD97" w14:textId="77777777" w:rsidR="00513BF6" w:rsidRPr="00043AC5" w:rsidRDefault="00513BF6" w:rsidP="00C810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sectPr w:rsidR="00513BF6" w:rsidRPr="00043AC5" w:rsidSect="007707A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62EC"/>
    <w:multiLevelType w:val="hybridMultilevel"/>
    <w:tmpl w:val="9DBA7D6C"/>
    <w:lvl w:ilvl="0" w:tplc="B48AA6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E3015"/>
    <w:multiLevelType w:val="hybridMultilevel"/>
    <w:tmpl w:val="A7C0F562"/>
    <w:lvl w:ilvl="0" w:tplc="B48AA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0709"/>
    <w:multiLevelType w:val="hybridMultilevel"/>
    <w:tmpl w:val="2CD67612"/>
    <w:lvl w:ilvl="0" w:tplc="0415000F">
      <w:start w:val="1"/>
      <w:numFmt w:val="decimal"/>
      <w:lvlText w:val="%1.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 w15:restartNumberingAfterBreak="0">
    <w:nsid w:val="12F7544B"/>
    <w:multiLevelType w:val="hybridMultilevel"/>
    <w:tmpl w:val="1F9CF7BE"/>
    <w:lvl w:ilvl="0" w:tplc="B48AA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A0EB49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539AC"/>
    <w:multiLevelType w:val="multilevel"/>
    <w:tmpl w:val="7DA8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277C2"/>
    <w:multiLevelType w:val="hybridMultilevel"/>
    <w:tmpl w:val="427E70D4"/>
    <w:lvl w:ilvl="0" w:tplc="B48AA6BE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D741B75"/>
    <w:multiLevelType w:val="multilevel"/>
    <w:tmpl w:val="33A0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56826"/>
    <w:multiLevelType w:val="multilevel"/>
    <w:tmpl w:val="A3F2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B54941"/>
    <w:multiLevelType w:val="hybridMultilevel"/>
    <w:tmpl w:val="733AD7B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F167BF"/>
    <w:multiLevelType w:val="hybridMultilevel"/>
    <w:tmpl w:val="A2A4DB48"/>
    <w:lvl w:ilvl="0" w:tplc="B48AA6BE">
      <w:start w:val="1"/>
      <w:numFmt w:val="upperRoman"/>
      <w:lvlText w:val="%1."/>
      <w:lvlJc w:val="left"/>
      <w:pPr>
        <w:ind w:left="87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 w15:restartNumberingAfterBreak="0">
    <w:nsid w:val="2E4E261F"/>
    <w:multiLevelType w:val="hybridMultilevel"/>
    <w:tmpl w:val="50BEF3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D2F79"/>
    <w:multiLevelType w:val="hybridMultilevel"/>
    <w:tmpl w:val="3DE4E694"/>
    <w:lvl w:ilvl="0" w:tplc="76DA18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F38CD"/>
    <w:multiLevelType w:val="multilevel"/>
    <w:tmpl w:val="AFA8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9C2D1C"/>
    <w:multiLevelType w:val="hybridMultilevel"/>
    <w:tmpl w:val="9836E502"/>
    <w:lvl w:ilvl="0" w:tplc="245C45F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52CED"/>
    <w:multiLevelType w:val="hybridMultilevel"/>
    <w:tmpl w:val="85D60B34"/>
    <w:lvl w:ilvl="0" w:tplc="B48AA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C1D7F"/>
    <w:multiLevelType w:val="multilevel"/>
    <w:tmpl w:val="9860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B22E66"/>
    <w:multiLevelType w:val="hybridMultilevel"/>
    <w:tmpl w:val="3F54DE6A"/>
    <w:lvl w:ilvl="0" w:tplc="487C0E20">
      <w:start w:val="7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E3FE6"/>
    <w:multiLevelType w:val="hybridMultilevel"/>
    <w:tmpl w:val="38B6EE02"/>
    <w:lvl w:ilvl="0" w:tplc="5F686F14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F351C0E"/>
    <w:multiLevelType w:val="hybridMultilevel"/>
    <w:tmpl w:val="DD4E78E2"/>
    <w:lvl w:ilvl="0" w:tplc="366E8D4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6084F"/>
    <w:multiLevelType w:val="hybridMultilevel"/>
    <w:tmpl w:val="BC4C6A92"/>
    <w:lvl w:ilvl="0" w:tplc="B48AA6BE">
      <w:start w:val="1"/>
      <w:numFmt w:val="upperRoman"/>
      <w:lvlText w:val="%1."/>
      <w:lvlJc w:val="left"/>
      <w:pPr>
        <w:ind w:left="195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3" w:hanging="360"/>
      </w:pPr>
    </w:lvl>
    <w:lvl w:ilvl="2" w:tplc="0415001B" w:tentative="1">
      <w:start w:val="1"/>
      <w:numFmt w:val="lowerRoman"/>
      <w:lvlText w:val="%3."/>
      <w:lvlJc w:val="right"/>
      <w:pPr>
        <w:ind w:left="3033" w:hanging="180"/>
      </w:pPr>
    </w:lvl>
    <w:lvl w:ilvl="3" w:tplc="0415000F" w:tentative="1">
      <w:start w:val="1"/>
      <w:numFmt w:val="decimal"/>
      <w:lvlText w:val="%4."/>
      <w:lvlJc w:val="left"/>
      <w:pPr>
        <w:ind w:left="3753" w:hanging="360"/>
      </w:pPr>
    </w:lvl>
    <w:lvl w:ilvl="4" w:tplc="04150019" w:tentative="1">
      <w:start w:val="1"/>
      <w:numFmt w:val="lowerLetter"/>
      <w:lvlText w:val="%5."/>
      <w:lvlJc w:val="left"/>
      <w:pPr>
        <w:ind w:left="4473" w:hanging="360"/>
      </w:pPr>
    </w:lvl>
    <w:lvl w:ilvl="5" w:tplc="0415001B" w:tentative="1">
      <w:start w:val="1"/>
      <w:numFmt w:val="lowerRoman"/>
      <w:lvlText w:val="%6."/>
      <w:lvlJc w:val="right"/>
      <w:pPr>
        <w:ind w:left="5193" w:hanging="180"/>
      </w:pPr>
    </w:lvl>
    <w:lvl w:ilvl="6" w:tplc="0415000F" w:tentative="1">
      <w:start w:val="1"/>
      <w:numFmt w:val="decimal"/>
      <w:lvlText w:val="%7."/>
      <w:lvlJc w:val="left"/>
      <w:pPr>
        <w:ind w:left="5913" w:hanging="360"/>
      </w:pPr>
    </w:lvl>
    <w:lvl w:ilvl="7" w:tplc="04150019" w:tentative="1">
      <w:start w:val="1"/>
      <w:numFmt w:val="lowerLetter"/>
      <w:lvlText w:val="%8."/>
      <w:lvlJc w:val="left"/>
      <w:pPr>
        <w:ind w:left="6633" w:hanging="360"/>
      </w:pPr>
    </w:lvl>
    <w:lvl w:ilvl="8" w:tplc="0415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20" w15:restartNumberingAfterBreak="0">
    <w:nsid w:val="45477521"/>
    <w:multiLevelType w:val="hybridMultilevel"/>
    <w:tmpl w:val="858A646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468F316F"/>
    <w:multiLevelType w:val="hybridMultilevel"/>
    <w:tmpl w:val="EB98E902"/>
    <w:lvl w:ilvl="0" w:tplc="7DA48F6E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7FC49EF"/>
    <w:multiLevelType w:val="hybridMultilevel"/>
    <w:tmpl w:val="4DECA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17798"/>
    <w:multiLevelType w:val="hybridMultilevel"/>
    <w:tmpl w:val="9BA22470"/>
    <w:lvl w:ilvl="0" w:tplc="FA0EB49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B0FDC"/>
    <w:multiLevelType w:val="hybridMultilevel"/>
    <w:tmpl w:val="F44A732A"/>
    <w:lvl w:ilvl="0" w:tplc="158C00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3AA5A48"/>
    <w:multiLevelType w:val="hybridMultilevel"/>
    <w:tmpl w:val="2C205304"/>
    <w:lvl w:ilvl="0" w:tplc="41AE3B3C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58E7336"/>
    <w:multiLevelType w:val="hybridMultilevel"/>
    <w:tmpl w:val="6616C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B0F53"/>
    <w:multiLevelType w:val="hybridMultilevel"/>
    <w:tmpl w:val="14ECE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67992"/>
    <w:multiLevelType w:val="multilevel"/>
    <w:tmpl w:val="4660568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852662"/>
    <w:multiLevelType w:val="hybridMultilevel"/>
    <w:tmpl w:val="742E86A8"/>
    <w:lvl w:ilvl="0" w:tplc="B48AA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42342"/>
    <w:multiLevelType w:val="hybridMultilevel"/>
    <w:tmpl w:val="85409156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667557A1"/>
    <w:multiLevelType w:val="hybridMultilevel"/>
    <w:tmpl w:val="128A7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F4186"/>
    <w:multiLevelType w:val="hybridMultilevel"/>
    <w:tmpl w:val="D5466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B16F1"/>
    <w:multiLevelType w:val="hybridMultilevel"/>
    <w:tmpl w:val="A89E233C"/>
    <w:lvl w:ilvl="0" w:tplc="13949386">
      <w:start w:val="1"/>
      <w:numFmt w:val="decimal"/>
      <w:lvlText w:val="%1."/>
      <w:lvlJc w:val="left"/>
      <w:pPr>
        <w:ind w:left="15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 w15:restartNumberingAfterBreak="0">
    <w:nsid w:val="76F03562"/>
    <w:multiLevelType w:val="hybridMultilevel"/>
    <w:tmpl w:val="528AE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B4ABA"/>
    <w:multiLevelType w:val="hybridMultilevel"/>
    <w:tmpl w:val="234432B6"/>
    <w:lvl w:ilvl="0" w:tplc="B48AA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93EBB"/>
    <w:multiLevelType w:val="hybridMultilevel"/>
    <w:tmpl w:val="AA784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3"/>
  </w:num>
  <w:num w:numId="4">
    <w:abstractNumId w:val="25"/>
  </w:num>
  <w:num w:numId="5">
    <w:abstractNumId w:val="21"/>
  </w:num>
  <w:num w:numId="6">
    <w:abstractNumId w:val="11"/>
  </w:num>
  <w:num w:numId="7">
    <w:abstractNumId w:val="22"/>
  </w:num>
  <w:num w:numId="8">
    <w:abstractNumId w:val="33"/>
  </w:num>
  <w:num w:numId="9">
    <w:abstractNumId w:val="2"/>
  </w:num>
  <w:num w:numId="10">
    <w:abstractNumId w:val="27"/>
  </w:num>
  <w:num w:numId="11">
    <w:abstractNumId w:val="17"/>
  </w:num>
  <w:num w:numId="12">
    <w:abstractNumId w:val="34"/>
  </w:num>
  <w:num w:numId="13">
    <w:abstractNumId w:val="13"/>
  </w:num>
  <w:num w:numId="14">
    <w:abstractNumId w:val="16"/>
  </w:num>
  <w:num w:numId="15">
    <w:abstractNumId w:val="36"/>
  </w:num>
  <w:num w:numId="16">
    <w:abstractNumId w:val="26"/>
  </w:num>
  <w:num w:numId="17">
    <w:abstractNumId w:val="1"/>
  </w:num>
  <w:num w:numId="18">
    <w:abstractNumId w:val="5"/>
  </w:num>
  <w:num w:numId="19">
    <w:abstractNumId w:val="9"/>
  </w:num>
  <w:num w:numId="20">
    <w:abstractNumId w:val="19"/>
  </w:num>
  <w:num w:numId="21">
    <w:abstractNumId w:val="14"/>
  </w:num>
  <w:num w:numId="22">
    <w:abstractNumId w:val="29"/>
  </w:num>
  <w:num w:numId="23">
    <w:abstractNumId w:val="35"/>
  </w:num>
  <w:num w:numId="24">
    <w:abstractNumId w:val="0"/>
  </w:num>
  <w:num w:numId="25">
    <w:abstractNumId w:val="23"/>
  </w:num>
  <w:num w:numId="26">
    <w:abstractNumId w:val="10"/>
  </w:num>
  <w:num w:numId="27">
    <w:abstractNumId w:val="18"/>
  </w:num>
  <w:num w:numId="28">
    <w:abstractNumId w:val="12"/>
  </w:num>
  <w:num w:numId="29">
    <w:abstractNumId w:val="4"/>
  </w:num>
  <w:num w:numId="30">
    <w:abstractNumId w:val="7"/>
  </w:num>
  <w:num w:numId="31">
    <w:abstractNumId w:val="6"/>
  </w:num>
  <w:num w:numId="32">
    <w:abstractNumId w:val="31"/>
  </w:num>
  <w:num w:numId="33">
    <w:abstractNumId w:val="32"/>
  </w:num>
  <w:num w:numId="34">
    <w:abstractNumId w:val="20"/>
  </w:num>
  <w:num w:numId="35">
    <w:abstractNumId w:val="28"/>
  </w:num>
  <w:num w:numId="36">
    <w:abstractNumId w:val="1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68"/>
    <w:rsid w:val="00031F97"/>
    <w:rsid w:val="00043AC5"/>
    <w:rsid w:val="000A5898"/>
    <w:rsid w:val="000C2745"/>
    <w:rsid w:val="000D2205"/>
    <w:rsid w:val="000E7E4D"/>
    <w:rsid w:val="000F7B7E"/>
    <w:rsid w:val="00167C15"/>
    <w:rsid w:val="001904AD"/>
    <w:rsid w:val="00190787"/>
    <w:rsid w:val="001C3FC7"/>
    <w:rsid w:val="001E48DA"/>
    <w:rsid w:val="001F548C"/>
    <w:rsid w:val="00234CD3"/>
    <w:rsid w:val="003067BB"/>
    <w:rsid w:val="00310EB4"/>
    <w:rsid w:val="0037360E"/>
    <w:rsid w:val="003A1794"/>
    <w:rsid w:val="003B164B"/>
    <w:rsid w:val="00402553"/>
    <w:rsid w:val="004423D8"/>
    <w:rsid w:val="004831B7"/>
    <w:rsid w:val="004C5C59"/>
    <w:rsid w:val="004E23B6"/>
    <w:rsid w:val="004F6350"/>
    <w:rsid w:val="00513BF6"/>
    <w:rsid w:val="00623867"/>
    <w:rsid w:val="0063471D"/>
    <w:rsid w:val="00674BAD"/>
    <w:rsid w:val="00734C7B"/>
    <w:rsid w:val="0074295A"/>
    <w:rsid w:val="007707A7"/>
    <w:rsid w:val="0077630A"/>
    <w:rsid w:val="007E0DD1"/>
    <w:rsid w:val="008549F6"/>
    <w:rsid w:val="00875A5D"/>
    <w:rsid w:val="008B51B8"/>
    <w:rsid w:val="008C673A"/>
    <w:rsid w:val="008F6136"/>
    <w:rsid w:val="009073EC"/>
    <w:rsid w:val="00922768"/>
    <w:rsid w:val="0094162B"/>
    <w:rsid w:val="00977C2F"/>
    <w:rsid w:val="00984FB6"/>
    <w:rsid w:val="009B4151"/>
    <w:rsid w:val="009D46B2"/>
    <w:rsid w:val="009F14C7"/>
    <w:rsid w:val="00A16E1B"/>
    <w:rsid w:val="00A50CF8"/>
    <w:rsid w:val="00AD66C9"/>
    <w:rsid w:val="00B30FF4"/>
    <w:rsid w:val="00B3585F"/>
    <w:rsid w:val="00B641DE"/>
    <w:rsid w:val="00BB3FF8"/>
    <w:rsid w:val="00BD289D"/>
    <w:rsid w:val="00BE5592"/>
    <w:rsid w:val="00C27666"/>
    <w:rsid w:val="00C46740"/>
    <w:rsid w:val="00C634B8"/>
    <w:rsid w:val="00C77D28"/>
    <w:rsid w:val="00C810C1"/>
    <w:rsid w:val="00CC49E7"/>
    <w:rsid w:val="00D0297E"/>
    <w:rsid w:val="00D54D08"/>
    <w:rsid w:val="00DA02B9"/>
    <w:rsid w:val="00DB7D4E"/>
    <w:rsid w:val="00DD3293"/>
    <w:rsid w:val="00DE4D87"/>
    <w:rsid w:val="00E21DEE"/>
    <w:rsid w:val="00E50E11"/>
    <w:rsid w:val="00E63429"/>
    <w:rsid w:val="00E93507"/>
    <w:rsid w:val="00EA56B4"/>
    <w:rsid w:val="00F25B29"/>
    <w:rsid w:val="00F51AA1"/>
    <w:rsid w:val="00FB38F4"/>
    <w:rsid w:val="00FB67CA"/>
    <w:rsid w:val="00F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56FA"/>
  <w15:chartTrackingRefBased/>
  <w15:docId w15:val="{66CE20EE-73DC-4D93-B5BA-D4ED9822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3D8"/>
  </w:style>
  <w:style w:type="paragraph" w:styleId="Nagwek1">
    <w:name w:val="heading 1"/>
    <w:basedOn w:val="Normalny"/>
    <w:next w:val="Normalny"/>
    <w:link w:val="Nagwek1Znak"/>
    <w:uiPriority w:val="9"/>
    <w:qFormat/>
    <w:rsid w:val="00922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1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2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276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227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0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4A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D46B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1F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31F97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77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2021-08-26T13:15:00Z</cp:lastPrinted>
  <dcterms:created xsi:type="dcterms:W3CDTF">2024-08-21T07:22:00Z</dcterms:created>
  <dcterms:modified xsi:type="dcterms:W3CDTF">2024-08-21T07:22:00Z</dcterms:modified>
</cp:coreProperties>
</file>