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BA19D" w14:textId="2AE8FA8D" w:rsidR="0039476A" w:rsidRDefault="00457B2B" w:rsidP="00457B2B">
      <w:pPr>
        <w:jc w:val="right"/>
      </w:pPr>
      <w:r>
        <w:t xml:space="preserve">Piotrków Trybunalski, dnia </w:t>
      </w:r>
      <w:r w:rsidR="00CA6383">
        <w:t>14</w:t>
      </w:r>
      <w:r w:rsidR="001E2690">
        <w:t>.</w:t>
      </w:r>
      <w:r w:rsidR="000A0A82">
        <w:t>12</w:t>
      </w:r>
      <w:r w:rsidR="002A7676">
        <w:t>.2021</w:t>
      </w:r>
      <w:r>
        <w:t xml:space="preserve"> r.</w:t>
      </w:r>
    </w:p>
    <w:p w14:paraId="5643C9DE" w14:textId="77777777" w:rsidR="00457B2B" w:rsidRDefault="00457B2B" w:rsidP="00457B2B">
      <w:pPr>
        <w:jc w:val="right"/>
      </w:pPr>
    </w:p>
    <w:p w14:paraId="01A42E95" w14:textId="48A0D9B3" w:rsidR="00457B2B" w:rsidRDefault="00A02AFE" w:rsidP="00457B2B">
      <w:r>
        <w:t>DBM</w:t>
      </w:r>
      <w:r w:rsidR="00457B2B">
        <w:t>.065.</w:t>
      </w:r>
      <w:r w:rsidR="00191068">
        <w:t>14</w:t>
      </w:r>
      <w:r w:rsidR="007D0C1C">
        <w:t>.2021</w:t>
      </w:r>
    </w:p>
    <w:p w14:paraId="129BB0F2" w14:textId="77777777" w:rsidR="00457B2B" w:rsidRDefault="00457B2B" w:rsidP="00457B2B"/>
    <w:p w14:paraId="79DFEAD6" w14:textId="55DBC2D1" w:rsidR="00457B2B" w:rsidRDefault="00E154EE" w:rsidP="00595117">
      <w:pPr>
        <w:pStyle w:val="Bezodstpw"/>
        <w:jc w:val="center"/>
        <w:rPr>
          <w:b/>
          <w:sz w:val="32"/>
        </w:rPr>
      </w:pPr>
      <w:r w:rsidRPr="00595117">
        <w:rPr>
          <w:b/>
          <w:sz w:val="32"/>
        </w:rPr>
        <w:t>Analiza ankiety</w:t>
      </w:r>
      <w:r w:rsidR="004E3E44" w:rsidRPr="00595117">
        <w:rPr>
          <w:b/>
          <w:sz w:val="32"/>
        </w:rPr>
        <w:t xml:space="preserve"> </w:t>
      </w:r>
      <w:r w:rsidR="00595117" w:rsidRPr="00595117">
        <w:rPr>
          <w:b/>
          <w:sz w:val="32"/>
        </w:rPr>
        <w:t>za 20</w:t>
      </w:r>
      <w:r w:rsidR="000A0A82">
        <w:rPr>
          <w:b/>
          <w:sz w:val="32"/>
        </w:rPr>
        <w:t>2</w:t>
      </w:r>
      <w:r w:rsidR="002A7676">
        <w:rPr>
          <w:b/>
          <w:sz w:val="32"/>
        </w:rPr>
        <w:t>1</w:t>
      </w:r>
      <w:r w:rsidR="00595117" w:rsidRPr="00595117">
        <w:rPr>
          <w:b/>
          <w:sz w:val="32"/>
        </w:rPr>
        <w:t xml:space="preserve"> rok</w:t>
      </w:r>
    </w:p>
    <w:p w14:paraId="1E40FE8E" w14:textId="77777777" w:rsidR="00A02AFE" w:rsidRDefault="00A02AFE" w:rsidP="00595117">
      <w:pPr>
        <w:pStyle w:val="Bezodstpw"/>
        <w:jc w:val="center"/>
        <w:rPr>
          <w:b/>
          <w:sz w:val="32"/>
        </w:rPr>
      </w:pPr>
    </w:p>
    <w:p w14:paraId="3E72518C" w14:textId="77777777" w:rsidR="00A02AFE" w:rsidRDefault="00A02AFE" w:rsidP="00A02AFE">
      <w:pPr>
        <w:pStyle w:val="Bezodstpw"/>
        <w:rPr>
          <w:b/>
          <w:sz w:val="32"/>
        </w:rPr>
      </w:pPr>
    </w:p>
    <w:p w14:paraId="42AF3808" w14:textId="75A6D1EA" w:rsidR="005F4088" w:rsidRDefault="00172073" w:rsidP="00172073">
      <w:pPr>
        <w:pStyle w:val="Bezodstpw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Termin prz</w:t>
      </w:r>
      <w:r w:rsidR="002A7676">
        <w:rPr>
          <w:sz w:val="24"/>
        </w:rPr>
        <w:t>eprowadzenia ankiety: sierpień – październik</w:t>
      </w:r>
      <w:r>
        <w:rPr>
          <w:sz w:val="24"/>
        </w:rPr>
        <w:t xml:space="preserve"> 20</w:t>
      </w:r>
      <w:r w:rsidR="002A7676">
        <w:rPr>
          <w:sz w:val="24"/>
        </w:rPr>
        <w:t>21</w:t>
      </w:r>
      <w:r>
        <w:rPr>
          <w:sz w:val="24"/>
        </w:rPr>
        <w:t xml:space="preserve"> r.</w:t>
      </w:r>
    </w:p>
    <w:p w14:paraId="57057262" w14:textId="36387AF2" w:rsidR="00172073" w:rsidRDefault="00172073" w:rsidP="00172073">
      <w:pPr>
        <w:pStyle w:val="Bezodstpw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Liczba ankietowanych: </w:t>
      </w:r>
      <w:r w:rsidR="002A7676">
        <w:rPr>
          <w:sz w:val="24"/>
        </w:rPr>
        <w:t>630</w:t>
      </w:r>
      <w:r>
        <w:rPr>
          <w:sz w:val="24"/>
        </w:rPr>
        <w:t xml:space="preserve"> osoby.</w:t>
      </w:r>
    </w:p>
    <w:p w14:paraId="0701ED86" w14:textId="77777777" w:rsidR="00172073" w:rsidRDefault="00172073" w:rsidP="00172073">
      <w:pPr>
        <w:pStyle w:val="Bezodstpw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Miejsce przeprowadzenia ankiety:</w:t>
      </w:r>
    </w:p>
    <w:p w14:paraId="7001F1F0" w14:textId="0C7A81AC" w:rsidR="00172073" w:rsidRDefault="00172073" w:rsidP="00172073">
      <w:pPr>
        <w:pStyle w:val="Bezodstpw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Urząd Miasta przy Pasażu K. Rudowskiego 10 – </w:t>
      </w:r>
      <w:r w:rsidR="002A7676">
        <w:rPr>
          <w:sz w:val="24"/>
        </w:rPr>
        <w:t>229</w:t>
      </w:r>
      <w:r>
        <w:rPr>
          <w:sz w:val="24"/>
        </w:rPr>
        <w:t xml:space="preserve"> ankietowanych osób,</w:t>
      </w:r>
    </w:p>
    <w:p w14:paraId="15AB703D" w14:textId="156930C9" w:rsidR="00172073" w:rsidRDefault="00172073" w:rsidP="00172073">
      <w:pPr>
        <w:pStyle w:val="Bezodstpw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Urząd Miasta na ul. Szkolnej 28 (wejście A) – </w:t>
      </w:r>
      <w:r w:rsidR="002A7676">
        <w:rPr>
          <w:sz w:val="24"/>
        </w:rPr>
        <w:t xml:space="preserve">134 </w:t>
      </w:r>
      <w:r>
        <w:rPr>
          <w:sz w:val="24"/>
        </w:rPr>
        <w:t>ankietowanych osób,</w:t>
      </w:r>
    </w:p>
    <w:p w14:paraId="6CFD84F0" w14:textId="20B507B6" w:rsidR="00172073" w:rsidRDefault="00172073" w:rsidP="00172073">
      <w:pPr>
        <w:pStyle w:val="Bezodstpw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Urząd Miasta na ul. Szkolnej 28 (wejście B) – </w:t>
      </w:r>
      <w:r w:rsidR="002A7676">
        <w:rPr>
          <w:sz w:val="24"/>
        </w:rPr>
        <w:t>267</w:t>
      </w:r>
      <w:r>
        <w:rPr>
          <w:sz w:val="24"/>
        </w:rPr>
        <w:t xml:space="preserve"> ankietowanych osób,</w:t>
      </w:r>
    </w:p>
    <w:p w14:paraId="75BD7EF0" w14:textId="77777777" w:rsidR="00172073" w:rsidRDefault="00172073" w:rsidP="00172073">
      <w:pPr>
        <w:pStyle w:val="Bezodstpw"/>
        <w:jc w:val="both"/>
        <w:rPr>
          <w:sz w:val="24"/>
        </w:rPr>
      </w:pPr>
    </w:p>
    <w:p w14:paraId="01BBB23B" w14:textId="77777777" w:rsidR="00172073" w:rsidRDefault="00172073" w:rsidP="00172073">
      <w:pPr>
        <w:pStyle w:val="Bezodstpw"/>
        <w:jc w:val="both"/>
        <w:rPr>
          <w:sz w:val="24"/>
        </w:rPr>
      </w:pPr>
    </w:p>
    <w:p w14:paraId="18B12A6C" w14:textId="77777777" w:rsidR="00172073" w:rsidRDefault="00172073" w:rsidP="00172073">
      <w:pPr>
        <w:pStyle w:val="Bezodstpw"/>
        <w:jc w:val="both"/>
        <w:rPr>
          <w:sz w:val="24"/>
        </w:rPr>
      </w:pPr>
    </w:p>
    <w:p w14:paraId="5FB5326C" w14:textId="62C1F629" w:rsidR="00FA3E03" w:rsidRDefault="00FA3E03" w:rsidP="00FA3E03">
      <w:pPr>
        <w:pStyle w:val="Bezodstpw"/>
        <w:ind w:firstLine="708"/>
        <w:jc w:val="both"/>
        <w:rPr>
          <w:sz w:val="24"/>
        </w:rPr>
      </w:pPr>
      <w:r>
        <w:rPr>
          <w:sz w:val="24"/>
        </w:rPr>
        <w:t>Ankieta składa się z pytań, które występowały również w latach poprzednich. Dotyczą one o</w:t>
      </w:r>
      <w:r w:rsidR="001D1304">
        <w:rPr>
          <w:sz w:val="24"/>
        </w:rPr>
        <w:t>ceny jakości świadczonych usług i umożliwiają porównanie opinii  klientów Urzędu Miasta na przestrzeni ostatnich lat, oraz w przypadku obniżenia wskaźników zastosowanie środków zaradczych.</w:t>
      </w:r>
    </w:p>
    <w:p w14:paraId="455C4B20" w14:textId="77777777" w:rsidR="001D1304" w:rsidRDefault="001D1304" w:rsidP="001440A7">
      <w:pPr>
        <w:pStyle w:val="Bezodstpw"/>
        <w:ind w:firstLine="708"/>
        <w:jc w:val="both"/>
        <w:rPr>
          <w:sz w:val="24"/>
        </w:rPr>
      </w:pPr>
      <w:r>
        <w:rPr>
          <w:sz w:val="24"/>
        </w:rPr>
        <w:t xml:space="preserve">Załączniki do ankiety stanowią graficzne zobrazowanie wyników w ujęciu całościowym oraz w rozbiciu na poszczególne miejsca ankietowania oraz porównanie wyników </w:t>
      </w:r>
      <w:r>
        <w:rPr>
          <w:sz w:val="24"/>
        </w:rPr>
        <w:br/>
        <w:t>do lat poprzednich.</w:t>
      </w:r>
    </w:p>
    <w:p w14:paraId="00BAE811" w14:textId="77777777" w:rsidR="001D1304" w:rsidRDefault="001D1304" w:rsidP="00FA3E03">
      <w:pPr>
        <w:pStyle w:val="Bezodstpw"/>
        <w:ind w:firstLine="708"/>
        <w:jc w:val="both"/>
        <w:rPr>
          <w:sz w:val="24"/>
        </w:rPr>
      </w:pPr>
      <w:r>
        <w:rPr>
          <w:sz w:val="24"/>
        </w:rPr>
        <w:t xml:space="preserve">Wartości wskaźników przedstawione w ujęciu procentowym są zaokrąglone </w:t>
      </w:r>
      <w:r>
        <w:rPr>
          <w:sz w:val="24"/>
        </w:rPr>
        <w:br/>
        <w:t>do jednego miejsca po przecinku. W związku z powyższym w niektórych przypadkach suma wartości wskaźników może się różnić o +/- 1% od wartości ogólnej (100%).</w:t>
      </w:r>
    </w:p>
    <w:p w14:paraId="1D6574B2" w14:textId="77777777" w:rsidR="001D1304" w:rsidRDefault="001D1304" w:rsidP="00FA3E03">
      <w:pPr>
        <w:pStyle w:val="Bezodstpw"/>
        <w:ind w:firstLine="708"/>
        <w:jc w:val="both"/>
        <w:rPr>
          <w:sz w:val="24"/>
        </w:rPr>
      </w:pPr>
    </w:p>
    <w:p w14:paraId="583AA40F" w14:textId="77777777" w:rsidR="001D1304" w:rsidRDefault="001D1304" w:rsidP="00FA3E03">
      <w:pPr>
        <w:pStyle w:val="Bezodstpw"/>
        <w:ind w:firstLine="708"/>
        <w:jc w:val="both"/>
        <w:rPr>
          <w:sz w:val="24"/>
        </w:rPr>
      </w:pPr>
    </w:p>
    <w:p w14:paraId="5CB4BF28" w14:textId="77777777" w:rsidR="001D1304" w:rsidRDefault="001D1304" w:rsidP="00FA3E03">
      <w:pPr>
        <w:pStyle w:val="Bezodstpw"/>
        <w:ind w:firstLine="708"/>
        <w:jc w:val="both"/>
        <w:rPr>
          <w:sz w:val="24"/>
        </w:rPr>
      </w:pPr>
    </w:p>
    <w:p w14:paraId="1D1652AD" w14:textId="77777777" w:rsidR="001D1304" w:rsidRDefault="001D1304" w:rsidP="001D1304">
      <w:pPr>
        <w:pStyle w:val="Bezodstpw"/>
        <w:ind w:firstLine="708"/>
        <w:jc w:val="center"/>
        <w:rPr>
          <w:b/>
          <w:sz w:val="28"/>
        </w:rPr>
      </w:pPr>
      <w:r w:rsidRPr="001D1304">
        <w:rPr>
          <w:b/>
          <w:sz w:val="28"/>
        </w:rPr>
        <w:t>Wykaz oraz status zawodowy osób biorących udział w ankiecie</w:t>
      </w:r>
    </w:p>
    <w:p w14:paraId="7C6E74F6" w14:textId="77777777" w:rsidR="001F2069" w:rsidRDefault="001F2069" w:rsidP="001D1304">
      <w:pPr>
        <w:pStyle w:val="Bezodstpw"/>
        <w:ind w:firstLine="708"/>
        <w:jc w:val="center"/>
        <w:rPr>
          <w:b/>
          <w:sz w:val="28"/>
        </w:rPr>
      </w:pPr>
    </w:p>
    <w:p w14:paraId="3489F176" w14:textId="42436859" w:rsidR="001F2069" w:rsidRDefault="001440A7" w:rsidP="00837182">
      <w:pPr>
        <w:pStyle w:val="Bezodstpw"/>
        <w:jc w:val="both"/>
        <w:rPr>
          <w:bCs/>
          <w:sz w:val="24"/>
        </w:rPr>
      </w:pPr>
      <w:r>
        <w:rPr>
          <w:b/>
          <w:sz w:val="24"/>
        </w:rPr>
        <w:tab/>
      </w:r>
      <w:r w:rsidR="00837182">
        <w:rPr>
          <w:bCs/>
          <w:sz w:val="24"/>
        </w:rPr>
        <w:t>Najliczniejszą grupę klientów Urzędu Miasta stanowią osoby w prz</w:t>
      </w:r>
      <w:r w:rsidR="002A7676">
        <w:rPr>
          <w:bCs/>
          <w:sz w:val="24"/>
        </w:rPr>
        <w:t>edziale wiekowym 41 – 50 lat (29,4</w:t>
      </w:r>
      <w:r w:rsidR="00837182">
        <w:rPr>
          <w:bCs/>
          <w:sz w:val="24"/>
        </w:rPr>
        <w:t xml:space="preserve"> %). Przedział </w:t>
      </w:r>
      <w:r w:rsidR="002A7676">
        <w:rPr>
          <w:bCs/>
          <w:sz w:val="24"/>
        </w:rPr>
        <w:t>wiekowy 51 – 60 lat stanowi 2</w:t>
      </w:r>
      <w:r w:rsidR="00CA6383">
        <w:rPr>
          <w:bCs/>
          <w:sz w:val="24"/>
        </w:rPr>
        <w:t>1</w:t>
      </w:r>
      <w:r w:rsidR="002A7676">
        <w:rPr>
          <w:bCs/>
          <w:sz w:val="24"/>
        </w:rPr>
        <w:t>,6</w:t>
      </w:r>
      <w:r w:rsidR="00837182">
        <w:rPr>
          <w:bCs/>
          <w:sz w:val="24"/>
        </w:rPr>
        <w:t xml:space="preserve"> %, a</w:t>
      </w:r>
      <w:r w:rsidR="002A7676" w:rsidRPr="002A7676">
        <w:rPr>
          <w:bCs/>
          <w:sz w:val="24"/>
        </w:rPr>
        <w:t xml:space="preserve"> </w:t>
      </w:r>
      <w:r w:rsidR="002A7676">
        <w:rPr>
          <w:bCs/>
          <w:sz w:val="24"/>
        </w:rPr>
        <w:t xml:space="preserve">klienci Urzędu Miasta powyżej 60 lat stanowią 20,8 % wszystkich ankietowanych. Kolejne grupy to klienci Urzędu Miasta w wieku </w:t>
      </w:r>
      <w:r w:rsidR="00837182">
        <w:rPr>
          <w:bCs/>
          <w:sz w:val="24"/>
        </w:rPr>
        <w:t>31 – 40 lat</w:t>
      </w:r>
      <w:r w:rsidR="002A7676">
        <w:rPr>
          <w:bCs/>
          <w:sz w:val="24"/>
        </w:rPr>
        <w:t xml:space="preserve"> którzy</w:t>
      </w:r>
      <w:r w:rsidR="00837182">
        <w:rPr>
          <w:bCs/>
          <w:sz w:val="24"/>
        </w:rPr>
        <w:t xml:space="preserve"> </w:t>
      </w:r>
      <w:r w:rsidR="002A7676">
        <w:rPr>
          <w:bCs/>
          <w:sz w:val="24"/>
        </w:rPr>
        <w:t>stanowią  16,5</w:t>
      </w:r>
      <w:r w:rsidR="005669E1">
        <w:rPr>
          <w:bCs/>
          <w:sz w:val="24"/>
        </w:rPr>
        <w:t xml:space="preserve"> % wszystkich ankietowanych, pr</w:t>
      </w:r>
      <w:r w:rsidR="00837182">
        <w:rPr>
          <w:bCs/>
          <w:sz w:val="24"/>
        </w:rPr>
        <w:t>z</w:t>
      </w:r>
      <w:r w:rsidR="005669E1">
        <w:rPr>
          <w:bCs/>
          <w:sz w:val="24"/>
        </w:rPr>
        <w:t>edział wiekowy</w:t>
      </w:r>
      <w:r w:rsidR="00837182">
        <w:rPr>
          <w:bCs/>
          <w:sz w:val="24"/>
        </w:rPr>
        <w:t xml:space="preserve"> 20 -30</w:t>
      </w:r>
      <w:r w:rsidR="005669E1">
        <w:rPr>
          <w:bCs/>
          <w:sz w:val="24"/>
        </w:rPr>
        <w:t xml:space="preserve"> oraz poniżej 20 roku życia</w:t>
      </w:r>
      <w:r w:rsidR="00837182">
        <w:rPr>
          <w:bCs/>
          <w:sz w:val="24"/>
        </w:rPr>
        <w:t xml:space="preserve"> </w:t>
      </w:r>
      <w:r w:rsidR="005669E1">
        <w:rPr>
          <w:bCs/>
          <w:sz w:val="24"/>
        </w:rPr>
        <w:t>stanowią odpowiednio 9,3 % i 1,</w:t>
      </w:r>
      <w:r w:rsidR="00837182">
        <w:rPr>
          <w:bCs/>
          <w:sz w:val="24"/>
        </w:rPr>
        <w:t xml:space="preserve">9 %. </w:t>
      </w:r>
    </w:p>
    <w:p w14:paraId="1011430C" w14:textId="413CF7CC" w:rsidR="00837182" w:rsidRDefault="005669E1" w:rsidP="00837182">
      <w:pPr>
        <w:pStyle w:val="Bezodstpw"/>
        <w:jc w:val="both"/>
        <w:rPr>
          <w:bCs/>
          <w:sz w:val="24"/>
        </w:rPr>
      </w:pPr>
      <w:r>
        <w:rPr>
          <w:bCs/>
          <w:sz w:val="24"/>
        </w:rPr>
        <w:tab/>
        <w:t>Wśród 630</w:t>
      </w:r>
      <w:r w:rsidR="00837182">
        <w:rPr>
          <w:bCs/>
          <w:sz w:val="24"/>
        </w:rPr>
        <w:t xml:space="preserve"> ankietowanych pracownicy stanowili najliczniejszą grupę zawodową </w:t>
      </w:r>
      <w:r w:rsidR="00A77789">
        <w:rPr>
          <w:bCs/>
          <w:sz w:val="24"/>
        </w:rPr>
        <w:t xml:space="preserve">                </w:t>
      </w:r>
      <w:r w:rsidR="00837182">
        <w:rPr>
          <w:bCs/>
          <w:sz w:val="24"/>
        </w:rPr>
        <w:t>(6</w:t>
      </w:r>
      <w:r>
        <w:rPr>
          <w:bCs/>
          <w:sz w:val="24"/>
        </w:rPr>
        <w:t>7,2</w:t>
      </w:r>
      <w:r w:rsidR="00837182">
        <w:rPr>
          <w:bCs/>
          <w:sz w:val="24"/>
        </w:rPr>
        <w:t xml:space="preserve"> %). Kolejne miejsce zajęli </w:t>
      </w:r>
      <w:r>
        <w:rPr>
          <w:bCs/>
          <w:sz w:val="24"/>
        </w:rPr>
        <w:t>emeryci i renciści (21,7</w:t>
      </w:r>
      <w:r w:rsidR="00837182">
        <w:rPr>
          <w:bCs/>
          <w:sz w:val="24"/>
        </w:rPr>
        <w:t xml:space="preserve"> %). </w:t>
      </w:r>
      <w:r>
        <w:rPr>
          <w:bCs/>
          <w:sz w:val="24"/>
        </w:rPr>
        <w:t xml:space="preserve"> Bezrobotni stanowili 3,9 </w:t>
      </w:r>
      <w:r w:rsidR="00837182">
        <w:rPr>
          <w:bCs/>
          <w:sz w:val="24"/>
        </w:rPr>
        <w:t>%</w:t>
      </w:r>
      <w:r w:rsidR="00A77789">
        <w:rPr>
          <w:bCs/>
          <w:sz w:val="24"/>
        </w:rPr>
        <w:t xml:space="preserve">,                             </w:t>
      </w:r>
      <w:r w:rsidR="009A28EC">
        <w:rPr>
          <w:bCs/>
          <w:sz w:val="24"/>
        </w:rPr>
        <w:t xml:space="preserve"> a</w:t>
      </w:r>
      <w:r>
        <w:rPr>
          <w:bCs/>
          <w:sz w:val="24"/>
        </w:rPr>
        <w:t xml:space="preserve"> pracodawcy 3,3</w:t>
      </w:r>
      <w:r w:rsidR="00837182">
        <w:rPr>
          <w:bCs/>
          <w:sz w:val="24"/>
        </w:rPr>
        <w:t xml:space="preserve"> % wszystkich ankietowanych. Najmniej liczną grupą byli studenci</w:t>
      </w:r>
      <w:r w:rsidR="009A28EC">
        <w:rPr>
          <w:bCs/>
          <w:sz w:val="24"/>
        </w:rPr>
        <w:t xml:space="preserve"> (</w:t>
      </w:r>
      <w:r>
        <w:rPr>
          <w:bCs/>
          <w:sz w:val="24"/>
        </w:rPr>
        <w:t>1,4</w:t>
      </w:r>
      <w:r w:rsidR="009A28EC">
        <w:rPr>
          <w:bCs/>
          <w:sz w:val="24"/>
        </w:rPr>
        <w:t xml:space="preserve"> %).</w:t>
      </w:r>
    </w:p>
    <w:p w14:paraId="65C98229" w14:textId="63806306" w:rsidR="009A28EC" w:rsidRPr="001440A7" w:rsidRDefault="005669E1" w:rsidP="00837182">
      <w:pPr>
        <w:pStyle w:val="Bezodstpw"/>
        <w:jc w:val="both"/>
        <w:rPr>
          <w:bCs/>
          <w:sz w:val="24"/>
        </w:rPr>
      </w:pPr>
      <w:r>
        <w:rPr>
          <w:bCs/>
          <w:sz w:val="24"/>
        </w:rPr>
        <w:tab/>
        <w:t>55,4</w:t>
      </w:r>
      <w:r w:rsidR="009A28EC">
        <w:rPr>
          <w:bCs/>
          <w:sz w:val="24"/>
        </w:rPr>
        <w:t xml:space="preserve"> % ankietowanych to klienci zgłaszający się do Urzędu Miasta w celu</w:t>
      </w:r>
      <w:r w:rsidRPr="005669E1">
        <w:rPr>
          <w:bCs/>
          <w:sz w:val="24"/>
        </w:rPr>
        <w:t xml:space="preserve"> </w:t>
      </w:r>
      <w:r>
        <w:rPr>
          <w:bCs/>
          <w:sz w:val="24"/>
        </w:rPr>
        <w:t>złożenia wniosku/podania/skargi</w:t>
      </w:r>
      <w:r w:rsidR="00A77789">
        <w:rPr>
          <w:bCs/>
          <w:sz w:val="24"/>
        </w:rPr>
        <w:t>.</w:t>
      </w:r>
      <w:r w:rsidR="009A28EC">
        <w:rPr>
          <w:bCs/>
          <w:sz w:val="24"/>
        </w:rPr>
        <w:t xml:space="preserve"> Osoby, które chciały </w:t>
      </w:r>
      <w:r>
        <w:rPr>
          <w:bCs/>
          <w:sz w:val="24"/>
        </w:rPr>
        <w:t xml:space="preserve">odebrać decyzję/dokument </w:t>
      </w:r>
      <w:r w:rsidR="009A28EC">
        <w:rPr>
          <w:bCs/>
          <w:sz w:val="24"/>
        </w:rPr>
        <w:t xml:space="preserve">stanowiły </w:t>
      </w:r>
      <w:r>
        <w:rPr>
          <w:bCs/>
          <w:sz w:val="24"/>
        </w:rPr>
        <w:t>25,1</w:t>
      </w:r>
      <w:r w:rsidR="009A28EC">
        <w:rPr>
          <w:bCs/>
          <w:sz w:val="24"/>
        </w:rPr>
        <w:t xml:space="preserve"> %</w:t>
      </w:r>
      <w:r w:rsidR="007B3769">
        <w:rPr>
          <w:bCs/>
          <w:sz w:val="24"/>
        </w:rPr>
        <w:t>,</w:t>
      </w:r>
      <w:r w:rsidR="009A28EC">
        <w:rPr>
          <w:bCs/>
          <w:sz w:val="24"/>
        </w:rPr>
        <w:t xml:space="preserve"> </w:t>
      </w:r>
      <w:r w:rsidR="007B3769">
        <w:rPr>
          <w:bCs/>
          <w:sz w:val="24"/>
        </w:rPr>
        <w:br/>
      </w:r>
      <w:r w:rsidR="003E575C">
        <w:rPr>
          <w:bCs/>
          <w:sz w:val="24"/>
        </w:rPr>
        <w:t>a zasięgnąć informacji 19,5</w:t>
      </w:r>
      <w:r w:rsidR="009A28EC">
        <w:rPr>
          <w:bCs/>
          <w:sz w:val="24"/>
        </w:rPr>
        <w:t xml:space="preserve"> % </w:t>
      </w:r>
      <w:r w:rsidR="00A77789">
        <w:rPr>
          <w:bCs/>
          <w:sz w:val="24"/>
        </w:rPr>
        <w:t xml:space="preserve">wszystkich </w:t>
      </w:r>
      <w:r w:rsidR="009A28EC">
        <w:rPr>
          <w:bCs/>
          <w:sz w:val="24"/>
        </w:rPr>
        <w:t>ankietowanych. Żadna osoba nie chciała zgłosić interwencji u Prezydent</w:t>
      </w:r>
      <w:r w:rsidR="00AC7E58">
        <w:rPr>
          <w:bCs/>
          <w:sz w:val="24"/>
        </w:rPr>
        <w:t>a</w:t>
      </w:r>
      <w:r w:rsidR="009A28EC">
        <w:rPr>
          <w:bCs/>
          <w:sz w:val="24"/>
        </w:rPr>
        <w:t xml:space="preserve"> lub jego zastępców.</w:t>
      </w:r>
    </w:p>
    <w:p w14:paraId="2FA07049" w14:textId="41FEEAEA" w:rsidR="00172073" w:rsidRDefault="001F2069" w:rsidP="009631DC">
      <w:pPr>
        <w:pStyle w:val="Bezodstpw"/>
        <w:jc w:val="both"/>
        <w:rPr>
          <w:sz w:val="24"/>
        </w:rPr>
      </w:pPr>
      <w:r>
        <w:rPr>
          <w:b/>
          <w:sz w:val="24"/>
        </w:rPr>
        <w:tab/>
      </w:r>
      <w:r w:rsidR="009631DC">
        <w:rPr>
          <w:sz w:val="24"/>
        </w:rPr>
        <w:t xml:space="preserve"> </w:t>
      </w:r>
    </w:p>
    <w:p w14:paraId="39006E4C" w14:textId="77777777" w:rsidR="00C51088" w:rsidRDefault="00C51088" w:rsidP="009631DC">
      <w:pPr>
        <w:pStyle w:val="Bezodstpw"/>
        <w:jc w:val="both"/>
        <w:rPr>
          <w:sz w:val="24"/>
        </w:rPr>
      </w:pPr>
    </w:p>
    <w:p w14:paraId="609421EA" w14:textId="77777777" w:rsidR="00C51088" w:rsidRDefault="00C51088" w:rsidP="009631DC">
      <w:pPr>
        <w:pStyle w:val="Bezodstpw"/>
        <w:jc w:val="both"/>
        <w:rPr>
          <w:sz w:val="24"/>
        </w:rPr>
      </w:pPr>
    </w:p>
    <w:p w14:paraId="2DE5F2B6" w14:textId="77777777" w:rsidR="00C51088" w:rsidRDefault="00C51088" w:rsidP="00C51088">
      <w:pPr>
        <w:pStyle w:val="Bezodstpw"/>
        <w:jc w:val="center"/>
        <w:rPr>
          <w:b/>
          <w:sz w:val="28"/>
        </w:rPr>
      </w:pPr>
      <w:r w:rsidRPr="00C51088">
        <w:rPr>
          <w:b/>
          <w:sz w:val="28"/>
        </w:rPr>
        <w:t>Ocena jakości świadczonych usług</w:t>
      </w:r>
    </w:p>
    <w:p w14:paraId="699D0EC0" w14:textId="77777777" w:rsidR="00C51088" w:rsidRDefault="00C51088" w:rsidP="00C51088">
      <w:pPr>
        <w:pStyle w:val="Bezodstpw"/>
        <w:jc w:val="center"/>
        <w:rPr>
          <w:b/>
          <w:sz w:val="28"/>
        </w:rPr>
      </w:pPr>
    </w:p>
    <w:p w14:paraId="494BC566" w14:textId="77777777" w:rsidR="00C51088" w:rsidRDefault="00663575" w:rsidP="00C51088">
      <w:pPr>
        <w:pStyle w:val="Bezodstpw"/>
        <w:jc w:val="both"/>
        <w:rPr>
          <w:sz w:val="24"/>
        </w:rPr>
      </w:pPr>
      <w:r>
        <w:rPr>
          <w:sz w:val="24"/>
        </w:rPr>
        <w:tab/>
      </w:r>
    </w:p>
    <w:p w14:paraId="7AE0B83C" w14:textId="720DFF4F" w:rsidR="00663575" w:rsidRDefault="00663575" w:rsidP="00C51088">
      <w:pPr>
        <w:pStyle w:val="Bezodstpw"/>
        <w:jc w:val="both"/>
        <w:rPr>
          <w:sz w:val="24"/>
        </w:rPr>
      </w:pPr>
      <w:r>
        <w:rPr>
          <w:sz w:val="24"/>
        </w:rPr>
        <w:tab/>
        <w:t>Ankieta składała się z 7 pytań oceniających jakość świadczonych usług w Urzędzie Miasta. Klienci oceniali:</w:t>
      </w:r>
    </w:p>
    <w:p w14:paraId="1A08E25D" w14:textId="77777777" w:rsidR="00663575" w:rsidRDefault="00663575" w:rsidP="00C51088">
      <w:pPr>
        <w:pStyle w:val="Bezodstpw"/>
        <w:jc w:val="both"/>
        <w:rPr>
          <w:sz w:val="24"/>
        </w:rPr>
      </w:pPr>
    </w:p>
    <w:p w14:paraId="61E0DA55" w14:textId="77777777" w:rsidR="00663575" w:rsidRDefault="00663575" w:rsidP="00663575">
      <w:pPr>
        <w:pStyle w:val="Bezodstpw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organizację obsługi klientów w Urzędzie Miasta (m.in. BOM, system kolejkowej obsługi klientów),</w:t>
      </w:r>
    </w:p>
    <w:p w14:paraId="0A24D2D6" w14:textId="77777777" w:rsidR="00F26589" w:rsidRDefault="00663575" w:rsidP="00663575">
      <w:pPr>
        <w:pStyle w:val="Bezodstpw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system informowania klientów stosowany w Urzędzie Miasta</w:t>
      </w:r>
      <w:r w:rsidR="00F26589">
        <w:rPr>
          <w:sz w:val="24"/>
        </w:rPr>
        <w:t xml:space="preserve"> (punkty informacyjne, infolinia, strona internetowa, karty informacyjne i wnioski, tablice informacyjne, oznaczenie pomieszczeń),</w:t>
      </w:r>
    </w:p>
    <w:p w14:paraId="41B91B0F" w14:textId="77777777" w:rsidR="00F26589" w:rsidRDefault="00F26589" w:rsidP="00663575">
      <w:pPr>
        <w:pStyle w:val="Bezodstpw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kulturę osobistą i uprzejmość obsługującego urzędnika,</w:t>
      </w:r>
    </w:p>
    <w:p w14:paraId="754FD494" w14:textId="77777777" w:rsidR="00F26589" w:rsidRDefault="00F26589" w:rsidP="00663575">
      <w:pPr>
        <w:pStyle w:val="Bezodstpw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wiedzę fachową i kompetencje obsługującego urzędnika,</w:t>
      </w:r>
    </w:p>
    <w:p w14:paraId="129B3292" w14:textId="77777777" w:rsidR="00F26589" w:rsidRDefault="00F26589" w:rsidP="00663575">
      <w:pPr>
        <w:pStyle w:val="Bezodstpw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terminowość załatwiania spraw w Urzędzie Miasta,</w:t>
      </w:r>
    </w:p>
    <w:p w14:paraId="66EFC7CE" w14:textId="77777777" w:rsidR="00F26589" w:rsidRDefault="00F26589" w:rsidP="00663575">
      <w:pPr>
        <w:pStyle w:val="Bezodstpw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pomoc ze strony obsługującego urzędnika,</w:t>
      </w:r>
    </w:p>
    <w:p w14:paraId="17D10F97" w14:textId="77777777" w:rsidR="00663575" w:rsidRDefault="00F26589" w:rsidP="00663575">
      <w:pPr>
        <w:pStyle w:val="Bezodstpw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jakość obsługi w Urzędzie Miasta w porównaniu z innymi</w:t>
      </w:r>
      <w:r w:rsidR="00663575">
        <w:rPr>
          <w:sz w:val="24"/>
        </w:rPr>
        <w:t xml:space="preserve"> </w:t>
      </w:r>
      <w:r>
        <w:rPr>
          <w:sz w:val="24"/>
        </w:rPr>
        <w:t>instytucjami w mieście.</w:t>
      </w:r>
    </w:p>
    <w:p w14:paraId="4A4FE0F5" w14:textId="77777777" w:rsidR="00F26589" w:rsidRDefault="00F26589" w:rsidP="00F26589">
      <w:pPr>
        <w:pStyle w:val="Bezodstpw"/>
        <w:ind w:left="720"/>
        <w:jc w:val="both"/>
        <w:rPr>
          <w:sz w:val="24"/>
        </w:rPr>
      </w:pPr>
    </w:p>
    <w:p w14:paraId="7575ED52" w14:textId="77777777" w:rsidR="00F26589" w:rsidRDefault="00F26589" w:rsidP="00F26589">
      <w:pPr>
        <w:pStyle w:val="Bezodstpw"/>
        <w:jc w:val="both"/>
        <w:rPr>
          <w:sz w:val="24"/>
        </w:rPr>
      </w:pPr>
      <w:r>
        <w:rPr>
          <w:sz w:val="24"/>
        </w:rPr>
        <w:t>Ankietowani w przypadku 5 pierwszych pytań posługiwali się skalą od 1 do 5, gdzie 1 oznacza ocenę niedostateczną a 5 bardzo dobrą.</w:t>
      </w:r>
    </w:p>
    <w:p w14:paraId="481E4638" w14:textId="328F83CD" w:rsidR="00F26589" w:rsidRDefault="00F26589" w:rsidP="00F26589">
      <w:pPr>
        <w:pStyle w:val="Bezodstpw"/>
        <w:jc w:val="both"/>
        <w:rPr>
          <w:sz w:val="24"/>
        </w:rPr>
      </w:pPr>
    </w:p>
    <w:p w14:paraId="46C0183A" w14:textId="426E92AE" w:rsidR="00AF177C" w:rsidRDefault="00AF177C" w:rsidP="00F26589">
      <w:pPr>
        <w:pStyle w:val="Bezodstpw"/>
        <w:jc w:val="both"/>
        <w:rPr>
          <w:sz w:val="24"/>
        </w:rPr>
      </w:pPr>
      <w:r>
        <w:rPr>
          <w:sz w:val="24"/>
        </w:rPr>
        <w:tab/>
        <w:t>Większość ankietowanych uważa, że organizacja obsługi klientów w Urzędzie Miasta jest na bardzo dobrym poziomie. Oceny najwyższe (5) stanowią 9</w:t>
      </w:r>
      <w:r w:rsidR="003E575C">
        <w:rPr>
          <w:sz w:val="24"/>
        </w:rPr>
        <w:t>4,8</w:t>
      </w:r>
      <w:r>
        <w:rPr>
          <w:sz w:val="24"/>
        </w:rPr>
        <w:t xml:space="preserve"> %, a w połączeniu </w:t>
      </w:r>
      <w:r w:rsidR="007B3769">
        <w:rPr>
          <w:sz w:val="24"/>
        </w:rPr>
        <w:br/>
      </w:r>
      <w:r w:rsidR="003E575C">
        <w:rPr>
          <w:sz w:val="24"/>
        </w:rPr>
        <w:t>z wartościami dobrymi (3,2 %) dają wynik 98</w:t>
      </w:r>
      <w:r>
        <w:rPr>
          <w:sz w:val="24"/>
        </w:rPr>
        <w:t xml:space="preserve"> % ocen pozytywnych. Ocen dostatecznych </w:t>
      </w:r>
      <w:r w:rsidR="007B3769">
        <w:rPr>
          <w:sz w:val="24"/>
        </w:rPr>
        <w:br/>
      </w:r>
      <w:r w:rsidR="003E575C">
        <w:rPr>
          <w:sz w:val="24"/>
        </w:rPr>
        <w:t xml:space="preserve">było 6 co stanowiło 1 </w:t>
      </w:r>
      <w:r>
        <w:rPr>
          <w:sz w:val="24"/>
        </w:rPr>
        <w:t>%</w:t>
      </w:r>
      <w:r w:rsidR="003E575C">
        <w:rPr>
          <w:sz w:val="24"/>
        </w:rPr>
        <w:t xml:space="preserve"> wszystkich głosów. Odnotowano 2 oceny „2” (0,3</w:t>
      </w:r>
      <w:r>
        <w:rPr>
          <w:sz w:val="24"/>
        </w:rPr>
        <w:t xml:space="preserve">%) oraz </w:t>
      </w:r>
      <w:r w:rsidR="003E575C">
        <w:rPr>
          <w:sz w:val="24"/>
        </w:rPr>
        <w:t>5 „1”                    (0,8 %).</w:t>
      </w:r>
      <w:r>
        <w:rPr>
          <w:sz w:val="24"/>
        </w:rPr>
        <w:t xml:space="preserve"> Najwyższy wskaźnik zadowolenia</w:t>
      </w:r>
      <w:r w:rsidR="007B3769">
        <w:rPr>
          <w:sz w:val="24"/>
        </w:rPr>
        <w:t xml:space="preserve"> </w:t>
      </w:r>
      <w:r>
        <w:rPr>
          <w:sz w:val="24"/>
        </w:rPr>
        <w:t xml:space="preserve">(5) z organizacji obsługi klientów występuje </w:t>
      </w:r>
      <w:r w:rsidR="003E575C">
        <w:rPr>
          <w:sz w:val="24"/>
        </w:rPr>
        <w:t xml:space="preserve">                           </w:t>
      </w:r>
      <w:r>
        <w:rPr>
          <w:sz w:val="24"/>
        </w:rPr>
        <w:t xml:space="preserve">w siedzibie Urzędu Miasta na </w:t>
      </w:r>
      <w:r w:rsidR="000C748A">
        <w:rPr>
          <w:sz w:val="24"/>
        </w:rPr>
        <w:t>Pasażu K. Rudowskiego 10 – 96,9 %. Wynik 94</w:t>
      </w:r>
      <w:r>
        <w:rPr>
          <w:sz w:val="24"/>
        </w:rPr>
        <w:t xml:space="preserve"> % uzyskały referaty mieszczące </w:t>
      </w:r>
      <w:r w:rsidR="000C748A">
        <w:rPr>
          <w:sz w:val="24"/>
        </w:rPr>
        <w:t>się na ul. Szkolnej 28 (wejście B), wejście A – 92,5 %.</w:t>
      </w:r>
    </w:p>
    <w:p w14:paraId="6C072128" w14:textId="7EDB1F66" w:rsidR="00AF177C" w:rsidRDefault="00AF177C" w:rsidP="00F26589">
      <w:pPr>
        <w:pStyle w:val="Bezodstpw"/>
        <w:jc w:val="both"/>
        <w:rPr>
          <w:sz w:val="24"/>
        </w:rPr>
      </w:pPr>
      <w:r>
        <w:rPr>
          <w:sz w:val="24"/>
        </w:rPr>
        <w:tab/>
        <w:t xml:space="preserve">System informowania klientów </w:t>
      </w:r>
      <w:r w:rsidR="000C748A">
        <w:rPr>
          <w:sz w:val="24"/>
        </w:rPr>
        <w:t>stosowany w Urzędzie Miasta 94,7</w:t>
      </w:r>
      <w:r>
        <w:rPr>
          <w:sz w:val="24"/>
        </w:rPr>
        <w:t xml:space="preserve"> % ankietowanych ocenia bardzo dobrze (5), natomiast </w:t>
      </w:r>
      <w:r w:rsidR="000C748A">
        <w:rPr>
          <w:sz w:val="24"/>
        </w:rPr>
        <w:t xml:space="preserve">3,2 </w:t>
      </w:r>
      <w:r w:rsidR="00A520B6">
        <w:rPr>
          <w:sz w:val="24"/>
        </w:rPr>
        <w:t>% dobrze (4). W sposób dostateczny (3) „narzędzia” stosowane w Urzędzie Miasta do informowania o spos</w:t>
      </w:r>
      <w:r w:rsidR="000C748A">
        <w:rPr>
          <w:sz w:val="24"/>
        </w:rPr>
        <w:t>obie załatwienia spraw ocenia 1,3</w:t>
      </w:r>
      <w:r w:rsidR="00A520B6">
        <w:rPr>
          <w:sz w:val="24"/>
        </w:rPr>
        <w:t xml:space="preserve"> % ankietowanych. Wystąpiła jedna ocena dostateczna (2), co stanowiło </w:t>
      </w:r>
      <w:r w:rsidR="00DD7B9B">
        <w:rPr>
          <w:sz w:val="24"/>
        </w:rPr>
        <w:t>0,</w:t>
      </w:r>
      <w:r w:rsidR="00A520B6">
        <w:rPr>
          <w:sz w:val="24"/>
        </w:rPr>
        <w:t xml:space="preserve">2% wszystkich głosów, </w:t>
      </w:r>
      <w:r w:rsidR="00DD7B9B">
        <w:rPr>
          <w:sz w:val="24"/>
        </w:rPr>
        <w:t xml:space="preserve">oraz 2 oceny „1” stanowiące 0,3 % ankietowanych. </w:t>
      </w:r>
      <w:r w:rsidR="003B6C9F">
        <w:rPr>
          <w:sz w:val="24"/>
        </w:rPr>
        <w:t>Na Pasażu K. Rudowskiego 10 oceny najwyższe (5)</w:t>
      </w:r>
      <w:r w:rsidR="004C756F">
        <w:rPr>
          <w:sz w:val="24"/>
        </w:rPr>
        <w:t xml:space="preserve"> </w:t>
      </w:r>
      <w:r w:rsidR="003B6C9F">
        <w:rPr>
          <w:sz w:val="24"/>
        </w:rPr>
        <w:t xml:space="preserve">stanowiły 97,8 %. </w:t>
      </w:r>
      <w:r w:rsidR="00DD7B9B">
        <w:rPr>
          <w:sz w:val="24"/>
        </w:rPr>
        <w:t>W</w:t>
      </w:r>
      <w:r w:rsidR="003B6C9F">
        <w:rPr>
          <w:sz w:val="24"/>
        </w:rPr>
        <w:t xml:space="preserve"> </w:t>
      </w:r>
      <w:r w:rsidR="00DD7B9B">
        <w:rPr>
          <w:sz w:val="24"/>
        </w:rPr>
        <w:t>Urzędzie</w:t>
      </w:r>
      <w:r w:rsidR="003B6C9F">
        <w:rPr>
          <w:sz w:val="24"/>
        </w:rPr>
        <w:t xml:space="preserve"> </w:t>
      </w:r>
      <w:r w:rsidR="00A520B6">
        <w:rPr>
          <w:sz w:val="24"/>
        </w:rPr>
        <w:t>Miasta na ul. Szkolnej 28 (wejścia B)</w:t>
      </w:r>
      <w:r w:rsidR="003B6C9F">
        <w:rPr>
          <w:sz w:val="24"/>
        </w:rPr>
        <w:t xml:space="preserve"> oceny bardzo dobre stanowiły 94,8 % </w:t>
      </w:r>
      <w:r w:rsidR="00A520B6">
        <w:rPr>
          <w:sz w:val="24"/>
        </w:rPr>
        <w:t>oddanych</w:t>
      </w:r>
      <w:r w:rsidR="003B6C9F">
        <w:rPr>
          <w:sz w:val="24"/>
        </w:rPr>
        <w:t xml:space="preserve"> </w:t>
      </w:r>
      <w:r w:rsidR="00A520B6">
        <w:rPr>
          <w:sz w:val="24"/>
        </w:rPr>
        <w:t xml:space="preserve">głosów. Najniższy wskaźnik ocen bardzo dobrych wystąpił </w:t>
      </w:r>
      <w:r w:rsidR="00DD7B9B">
        <w:rPr>
          <w:sz w:val="24"/>
        </w:rPr>
        <w:t>na ul. Szkolnej 28 (wejścia A) – 91</w:t>
      </w:r>
      <w:r w:rsidR="00A520B6">
        <w:rPr>
          <w:sz w:val="24"/>
        </w:rPr>
        <w:t xml:space="preserve"> %.</w:t>
      </w:r>
    </w:p>
    <w:p w14:paraId="7F5A8C27" w14:textId="5195D7AE" w:rsidR="00A520B6" w:rsidRDefault="00A520B6" w:rsidP="00F26589">
      <w:pPr>
        <w:pStyle w:val="Bezodstpw"/>
        <w:jc w:val="both"/>
        <w:rPr>
          <w:sz w:val="24"/>
        </w:rPr>
      </w:pPr>
      <w:r>
        <w:rPr>
          <w:sz w:val="24"/>
        </w:rPr>
        <w:tab/>
      </w:r>
      <w:r w:rsidR="00A874D0">
        <w:rPr>
          <w:sz w:val="24"/>
        </w:rPr>
        <w:t>9</w:t>
      </w:r>
      <w:r w:rsidR="003B6C9F">
        <w:rPr>
          <w:sz w:val="24"/>
        </w:rPr>
        <w:t>7,8</w:t>
      </w:r>
      <w:r w:rsidR="00A874D0">
        <w:rPr>
          <w:sz w:val="24"/>
        </w:rPr>
        <w:t xml:space="preserve">% ankietowanych </w:t>
      </w:r>
      <w:r w:rsidR="00815949">
        <w:rPr>
          <w:sz w:val="24"/>
        </w:rPr>
        <w:t xml:space="preserve">stwierdziło, że uzyskało oczekiwaną pomoc ze strony </w:t>
      </w:r>
      <w:r w:rsidR="003B6C9F">
        <w:rPr>
          <w:sz w:val="24"/>
        </w:rPr>
        <w:t>obsługującego urzędnika. 1,7</w:t>
      </w:r>
      <w:r w:rsidR="00A052CF">
        <w:rPr>
          <w:sz w:val="24"/>
        </w:rPr>
        <w:t xml:space="preserve"> % uznało, że po</w:t>
      </w:r>
      <w:r w:rsidR="003B6C9F">
        <w:rPr>
          <w:sz w:val="24"/>
        </w:rPr>
        <w:t>moc była niezupełna, natomiast 3 osoby (0,5</w:t>
      </w:r>
      <w:r w:rsidR="00A052CF">
        <w:rPr>
          <w:sz w:val="24"/>
        </w:rPr>
        <w:t xml:space="preserve"> %) nie uzyskały oczekiwanej pomocy. Najwyższy wskaźnik zadowolenia z uzyskanej pomocy </w:t>
      </w:r>
      <w:r w:rsidR="00A052CF">
        <w:rPr>
          <w:sz w:val="24"/>
        </w:rPr>
        <w:br/>
        <w:t>ze strony urzędnika, podobnie jak w poprzednim pytaniu, wystąpił</w:t>
      </w:r>
      <w:r w:rsidR="003B6C9F" w:rsidRPr="003B6C9F">
        <w:rPr>
          <w:sz w:val="24"/>
        </w:rPr>
        <w:t xml:space="preserve"> </w:t>
      </w:r>
      <w:r w:rsidR="003B6C9F">
        <w:rPr>
          <w:sz w:val="24"/>
        </w:rPr>
        <w:t>w budynku Urzędu Miasta na Pasażu K. Rudowskiego 10</w:t>
      </w:r>
      <w:r w:rsidR="004C756F">
        <w:rPr>
          <w:sz w:val="24"/>
        </w:rPr>
        <w:t xml:space="preserve"> – 98,7 %</w:t>
      </w:r>
      <w:r w:rsidR="003B6C9F">
        <w:rPr>
          <w:sz w:val="24"/>
        </w:rPr>
        <w:t>. W</w:t>
      </w:r>
      <w:r w:rsidR="00A052CF">
        <w:rPr>
          <w:sz w:val="24"/>
        </w:rPr>
        <w:t xml:space="preserve"> dwóch lokalizacjach Urzędu Miasta na ul. Szkolnej 28 (wejścia A i B) – </w:t>
      </w:r>
      <w:r w:rsidR="003B6C9F">
        <w:rPr>
          <w:sz w:val="24"/>
        </w:rPr>
        <w:t>wskaźnik zadowolenia był na podobnym poziomie i wyniósł odpowiednio 97 % i 97,4 %.</w:t>
      </w:r>
      <w:r w:rsidR="00A052CF">
        <w:rPr>
          <w:sz w:val="24"/>
        </w:rPr>
        <w:t xml:space="preserve"> </w:t>
      </w:r>
    </w:p>
    <w:p w14:paraId="2E98E2F5" w14:textId="59652E00" w:rsidR="00A052CF" w:rsidRDefault="00A052CF" w:rsidP="00F26589">
      <w:pPr>
        <w:pStyle w:val="Bezodstpw"/>
        <w:jc w:val="both"/>
        <w:rPr>
          <w:sz w:val="24"/>
        </w:rPr>
      </w:pPr>
      <w:r>
        <w:rPr>
          <w:sz w:val="24"/>
        </w:rPr>
        <w:tab/>
      </w:r>
      <w:r w:rsidR="0048071F">
        <w:rPr>
          <w:sz w:val="24"/>
        </w:rPr>
        <w:t>Kultura osobista i up</w:t>
      </w:r>
      <w:r w:rsidR="003B6C9F">
        <w:rPr>
          <w:sz w:val="24"/>
        </w:rPr>
        <w:t>rzejmość urzędnika uzyskały 95,4</w:t>
      </w:r>
      <w:r w:rsidR="0048071F">
        <w:rPr>
          <w:sz w:val="24"/>
        </w:rPr>
        <w:t xml:space="preserve"> % </w:t>
      </w:r>
      <w:r w:rsidR="003B6C9F">
        <w:rPr>
          <w:sz w:val="24"/>
        </w:rPr>
        <w:t xml:space="preserve">ocen bardzo dobrych (5) </w:t>
      </w:r>
      <w:r w:rsidR="003B6C9F">
        <w:rPr>
          <w:sz w:val="24"/>
        </w:rPr>
        <w:br/>
        <w:t>oraz 2,2</w:t>
      </w:r>
      <w:r w:rsidR="0048071F">
        <w:rPr>
          <w:sz w:val="24"/>
        </w:rPr>
        <w:t xml:space="preserve"> % ocen dobrych (4). Ocen</w:t>
      </w:r>
      <w:r w:rsidR="003B6C9F">
        <w:rPr>
          <w:sz w:val="24"/>
        </w:rPr>
        <w:t xml:space="preserve">y dostateczne (3) stanowiły  1 </w:t>
      </w:r>
      <w:r w:rsidR="0048071F">
        <w:rPr>
          <w:sz w:val="24"/>
        </w:rPr>
        <w:t>%, a wartość „2”</w:t>
      </w:r>
      <w:r w:rsidR="003B6C9F">
        <w:rPr>
          <w:sz w:val="24"/>
        </w:rPr>
        <w:t xml:space="preserve">- 0,3% wszystkich głosów. </w:t>
      </w:r>
      <w:r w:rsidR="003E3D5B">
        <w:rPr>
          <w:sz w:val="24"/>
        </w:rPr>
        <w:t>7 klientów negatywnie oceniło</w:t>
      </w:r>
      <w:r w:rsidR="003E3D5B" w:rsidRPr="003E3D5B">
        <w:rPr>
          <w:sz w:val="24"/>
        </w:rPr>
        <w:t xml:space="preserve"> </w:t>
      </w:r>
      <w:r w:rsidR="003E3D5B">
        <w:rPr>
          <w:sz w:val="24"/>
        </w:rPr>
        <w:t xml:space="preserve">kulturę osobistą i uprzejmość urzędnika na </w:t>
      </w:r>
      <w:r w:rsidR="0048071F">
        <w:rPr>
          <w:sz w:val="24"/>
        </w:rPr>
        <w:lastRenderedPageBreak/>
        <w:t>ocen</w:t>
      </w:r>
      <w:r w:rsidR="003E3D5B">
        <w:rPr>
          <w:sz w:val="24"/>
        </w:rPr>
        <w:t>ę (1), co stanowiło 1,1 % wszystkich ankietowanych.</w:t>
      </w:r>
      <w:r w:rsidR="0048071F">
        <w:rPr>
          <w:sz w:val="24"/>
        </w:rPr>
        <w:t xml:space="preserve"> Najwyższy wskaźnik ocen bardzo dobrych</w:t>
      </w:r>
      <w:r w:rsidR="00561BA9">
        <w:rPr>
          <w:sz w:val="24"/>
        </w:rPr>
        <w:t xml:space="preserve"> z podziałem na wszystkie miejsca ankietowania wystąpił w Urzędzie Miast</w:t>
      </w:r>
      <w:r w:rsidR="003E3D5B">
        <w:rPr>
          <w:sz w:val="24"/>
        </w:rPr>
        <w:t xml:space="preserve">a </w:t>
      </w:r>
      <w:r w:rsidR="003E3D5B">
        <w:rPr>
          <w:sz w:val="24"/>
        </w:rPr>
        <w:br/>
        <w:t>na ul. Szkolnej 28 (wejście A) – 97,8 %. Wskaźnik 1,9</w:t>
      </w:r>
      <w:r w:rsidR="00561BA9">
        <w:rPr>
          <w:sz w:val="24"/>
        </w:rPr>
        <w:t xml:space="preserve"> % niższy odnotowano w Urzędzie Mias</w:t>
      </w:r>
      <w:r w:rsidR="003E3D5B">
        <w:rPr>
          <w:sz w:val="24"/>
        </w:rPr>
        <w:t>ta na ul. Szkolnej 28 (wejście B</w:t>
      </w:r>
      <w:r w:rsidR="00561BA9">
        <w:rPr>
          <w:sz w:val="24"/>
        </w:rPr>
        <w:t>) – 9</w:t>
      </w:r>
      <w:r w:rsidR="004C756F">
        <w:rPr>
          <w:sz w:val="24"/>
        </w:rPr>
        <w:t>5,9</w:t>
      </w:r>
      <w:r w:rsidR="00561BA9">
        <w:rPr>
          <w:sz w:val="24"/>
        </w:rPr>
        <w:t xml:space="preserve"> %. Na Pasażu K. Rudowskiego 10 wskaźnik ocen najwyższych (5) wyniósł 93</w:t>
      </w:r>
      <w:r w:rsidR="003E3D5B">
        <w:rPr>
          <w:sz w:val="24"/>
        </w:rPr>
        <w:t xml:space="preserve">,4 </w:t>
      </w:r>
      <w:r w:rsidR="00561BA9">
        <w:rPr>
          <w:sz w:val="24"/>
        </w:rPr>
        <w:t xml:space="preserve">%. </w:t>
      </w:r>
    </w:p>
    <w:p w14:paraId="15D1BDA7" w14:textId="5E36D94E" w:rsidR="00561BA9" w:rsidRDefault="00561BA9" w:rsidP="00F26589">
      <w:pPr>
        <w:pStyle w:val="Bezodstpw"/>
        <w:jc w:val="both"/>
        <w:rPr>
          <w:sz w:val="24"/>
        </w:rPr>
      </w:pPr>
      <w:r>
        <w:rPr>
          <w:sz w:val="24"/>
        </w:rPr>
        <w:tab/>
        <w:t xml:space="preserve">Ankietowani oceniając wiedzę fachową i kompetencje obsługującego </w:t>
      </w:r>
      <w:r w:rsidR="003E3D5B">
        <w:rPr>
          <w:sz w:val="24"/>
        </w:rPr>
        <w:t>urzędnika uznali, że w 93,8</w:t>
      </w:r>
      <w:r w:rsidR="00D5614A">
        <w:rPr>
          <w:sz w:val="24"/>
        </w:rPr>
        <w:t xml:space="preserve"> % pozostaje ona na bardzo wysokim poziomie</w:t>
      </w:r>
      <w:r w:rsidR="003E3D5B">
        <w:rPr>
          <w:sz w:val="24"/>
        </w:rPr>
        <w:t xml:space="preserve"> (5). Oceny dobre (4) stanowią 3,7 %, </w:t>
      </w:r>
      <w:r w:rsidR="003E3D5B">
        <w:rPr>
          <w:sz w:val="24"/>
        </w:rPr>
        <w:br/>
        <w:t xml:space="preserve">a dostateczne (3) 1 %. Odnotowano jedną ocenę „2” co stanowiło 0,2 </w:t>
      </w:r>
      <w:r w:rsidR="00D5614A">
        <w:rPr>
          <w:sz w:val="24"/>
        </w:rPr>
        <w:t xml:space="preserve">% </w:t>
      </w:r>
      <w:r w:rsidR="003E3D5B">
        <w:rPr>
          <w:sz w:val="24"/>
        </w:rPr>
        <w:t>oraz 9 ocen „1” stanowiących 1,4 %</w:t>
      </w:r>
      <w:r w:rsidR="003E3D5B" w:rsidRPr="003E3D5B">
        <w:rPr>
          <w:sz w:val="24"/>
        </w:rPr>
        <w:t xml:space="preserve"> </w:t>
      </w:r>
      <w:r w:rsidR="003E3D5B">
        <w:rPr>
          <w:sz w:val="24"/>
        </w:rPr>
        <w:t>wszystkich ankietowanych.</w:t>
      </w:r>
      <w:r w:rsidR="00D5614A">
        <w:rPr>
          <w:sz w:val="24"/>
        </w:rPr>
        <w:t xml:space="preserve"> Najwięcej ocen bardzo dobrych wystąpiło </w:t>
      </w:r>
      <w:r w:rsidR="003E3D5B">
        <w:rPr>
          <w:sz w:val="24"/>
        </w:rPr>
        <w:t xml:space="preserve">              </w:t>
      </w:r>
      <w:r w:rsidR="00D5614A">
        <w:rPr>
          <w:sz w:val="24"/>
        </w:rPr>
        <w:t xml:space="preserve">w Urzędzie Miasta na ul. Szkolnej 28 (wejście </w:t>
      </w:r>
      <w:r w:rsidR="003E3D5B">
        <w:rPr>
          <w:sz w:val="24"/>
        </w:rPr>
        <w:t>A</w:t>
      </w:r>
      <w:r w:rsidR="00D5614A">
        <w:rPr>
          <w:sz w:val="24"/>
        </w:rPr>
        <w:t>) – 9</w:t>
      </w:r>
      <w:r w:rsidR="003E3D5B">
        <w:rPr>
          <w:sz w:val="24"/>
        </w:rPr>
        <w:t>4,8 %.</w:t>
      </w:r>
      <w:r w:rsidR="00D5614A">
        <w:rPr>
          <w:sz w:val="24"/>
        </w:rPr>
        <w:t xml:space="preserve"> Na Pasażu K. Rudowskiego oraz </w:t>
      </w:r>
      <w:r w:rsidR="00CD684B">
        <w:rPr>
          <w:sz w:val="24"/>
        </w:rPr>
        <w:t xml:space="preserve">                    </w:t>
      </w:r>
      <w:r w:rsidR="00D5614A">
        <w:rPr>
          <w:sz w:val="24"/>
        </w:rPr>
        <w:t>w Urzędzie</w:t>
      </w:r>
      <w:r w:rsidR="003E3D5B">
        <w:rPr>
          <w:sz w:val="24"/>
        </w:rPr>
        <w:t xml:space="preserve"> </w:t>
      </w:r>
      <w:r w:rsidR="00D5614A">
        <w:rPr>
          <w:sz w:val="24"/>
        </w:rPr>
        <w:t xml:space="preserve">Miasta </w:t>
      </w:r>
      <w:r w:rsidR="003E3D5B">
        <w:rPr>
          <w:sz w:val="24"/>
        </w:rPr>
        <w:t>na ul. Szkolnej 28 (wejście B</w:t>
      </w:r>
      <w:r w:rsidR="00D5614A">
        <w:rPr>
          <w:sz w:val="24"/>
        </w:rPr>
        <w:t xml:space="preserve">) wskaźniki wyniosły odpowiednio </w:t>
      </w:r>
      <w:r w:rsidR="0079374C">
        <w:rPr>
          <w:sz w:val="24"/>
        </w:rPr>
        <w:t>93,9 %  i 93,3</w:t>
      </w:r>
      <w:r w:rsidR="003119BD">
        <w:rPr>
          <w:sz w:val="24"/>
        </w:rPr>
        <w:t xml:space="preserve"> %.</w:t>
      </w:r>
    </w:p>
    <w:p w14:paraId="320C83F5" w14:textId="1977E4EA" w:rsidR="00AC458E" w:rsidRDefault="00962FB9" w:rsidP="00F26589">
      <w:pPr>
        <w:pStyle w:val="Bezodstpw"/>
        <w:jc w:val="both"/>
        <w:rPr>
          <w:sz w:val="24"/>
        </w:rPr>
      </w:pPr>
      <w:r>
        <w:rPr>
          <w:sz w:val="24"/>
        </w:rPr>
        <w:tab/>
        <w:t>Kolejną kwestią dotyczącą oceny jakości świadczonych usług jest terminowość załatwianych spraw w Urzędzie Miasta. Ocen</w:t>
      </w:r>
      <w:r w:rsidR="00AC458E">
        <w:rPr>
          <w:sz w:val="24"/>
        </w:rPr>
        <w:t>y bardzo dobre (5) stanowią 92,5 %, dobre (4)   4,1 %, a dostateczne (3) 1,6</w:t>
      </w:r>
      <w:r>
        <w:rPr>
          <w:sz w:val="24"/>
        </w:rPr>
        <w:t xml:space="preserve"> %. </w:t>
      </w:r>
      <w:r w:rsidR="00AC458E">
        <w:rPr>
          <w:sz w:val="24"/>
        </w:rPr>
        <w:t xml:space="preserve">Odnotowano jedną ocenę „2” co stanowiło 0,2 </w:t>
      </w:r>
      <w:r>
        <w:rPr>
          <w:sz w:val="24"/>
        </w:rPr>
        <w:t>%</w:t>
      </w:r>
      <w:r w:rsidR="00AC458E">
        <w:rPr>
          <w:sz w:val="24"/>
        </w:rPr>
        <w:t xml:space="preserve"> wszystkich ankietowanych oraz 10</w:t>
      </w:r>
      <w:r>
        <w:rPr>
          <w:sz w:val="24"/>
        </w:rPr>
        <w:t xml:space="preserve"> ocen „1”</w:t>
      </w:r>
      <w:r w:rsidR="00AC458E">
        <w:rPr>
          <w:sz w:val="24"/>
        </w:rPr>
        <w:t xml:space="preserve"> co stanowiło 1,6</w:t>
      </w:r>
      <w:r>
        <w:rPr>
          <w:sz w:val="24"/>
        </w:rPr>
        <w:t xml:space="preserve"> % wszystkich oddanych głosów. Najwyższy wskaźnik ocen bardzo dobrych wystąpił w Urzędzie Miasta na</w:t>
      </w:r>
      <w:r w:rsidR="00AC458E" w:rsidRPr="00AC458E">
        <w:rPr>
          <w:sz w:val="24"/>
        </w:rPr>
        <w:t xml:space="preserve"> </w:t>
      </w:r>
      <w:r w:rsidR="00AC458E">
        <w:rPr>
          <w:sz w:val="24"/>
        </w:rPr>
        <w:t xml:space="preserve">Pasażu K. Rudowskiego 10 oraz </w:t>
      </w:r>
      <w:r>
        <w:rPr>
          <w:sz w:val="24"/>
        </w:rPr>
        <w:t xml:space="preserve"> ul.</w:t>
      </w:r>
      <w:r w:rsidR="00AC458E">
        <w:rPr>
          <w:sz w:val="24"/>
        </w:rPr>
        <w:t xml:space="preserve"> </w:t>
      </w:r>
      <w:r>
        <w:rPr>
          <w:sz w:val="24"/>
        </w:rPr>
        <w:t>Szkolnej</w:t>
      </w:r>
      <w:r w:rsidR="00AC458E">
        <w:rPr>
          <w:sz w:val="24"/>
        </w:rPr>
        <w:t xml:space="preserve"> </w:t>
      </w:r>
      <w:r>
        <w:rPr>
          <w:sz w:val="24"/>
        </w:rPr>
        <w:t>28</w:t>
      </w:r>
      <w:r w:rsidR="00AC458E">
        <w:rPr>
          <w:sz w:val="24"/>
        </w:rPr>
        <w:t xml:space="preserve"> </w:t>
      </w:r>
      <w:r>
        <w:rPr>
          <w:sz w:val="24"/>
        </w:rPr>
        <w:t>(wejście</w:t>
      </w:r>
      <w:r w:rsidR="00AC458E">
        <w:rPr>
          <w:sz w:val="24"/>
        </w:rPr>
        <w:t xml:space="preserve"> B</w:t>
      </w:r>
      <w:r>
        <w:rPr>
          <w:sz w:val="24"/>
        </w:rPr>
        <w:t>)</w:t>
      </w:r>
      <w:r w:rsidR="00AC458E">
        <w:rPr>
          <w:sz w:val="24"/>
        </w:rPr>
        <w:t xml:space="preserve"> i wyniósł odpowiednio 93,4 % i 93,3 %</w:t>
      </w:r>
      <w:r>
        <w:rPr>
          <w:sz w:val="24"/>
        </w:rPr>
        <w:t>.</w:t>
      </w:r>
      <w:r w:rsidR="00AC458E">
        <w:rPr>
          <w:sz w:val="24"/>
        </w:rPr>
        <w:t xml:space="preserve"> </w:t>
      </w:r>
      <w:r>
        <w:rPr>
          <w:sz w:val="24"/>
        </w:rPr>
        <w:t xml:space="preserve"> </w:t>
      </w:r>
      <w:r w:rsidR="00AC458E">
        <w:rPr>
          <w:sz w:val="24"/>
        </w:rPr>
        <w:t>Na ul. Szkolnej 28 (wejście A) oceny bardzo dobre (5) stanowiły 89,6</w:t>
      </w:r>
      <w:r>
        <w:rPr>
          <w:sz w:val="24"/>
        </w:rPr>
        <w:t xml:space="preserve"> %</w:t>
      </w:r>
      <w:r w:rsidR="00AC458E">
        <w:rPr>
          <w:sz w:val="24"/>
        </w:rPr>
        <w:t>.</w:t>
      </w:r>
      <w:r>
        <w:rPr>
          <w:sz w:val="24"/>
        </w:rPr>
        <w:t xml:space="preserve"> </w:t>
      </w:r>
    </w:p>
    <w:p w14:paraId="7C691703" w14:textId="358818E1" w:rsidR="00962FB9" w:rsidRDefault="00EB7F0F" w:rsidP="00EB7F0F">
      <w:pPr>
        <w:pStyle w:val="Bezodstpw"/>
        <w:ind w:firstLine="708"/>
        <w:jc w:val="both"/>
        <w:rPr>
          <w:sz w:val="24"/>
        </w:rPr>
      </w:pPr>
      <w:r>
        <w:rPr>
          <w:sz w:val="24"/>
        </w:rPr>
        <w:t xml:space="preserve">64,1 % </w:t>
      </w:r>
      <w:r w:rsidR="00962FB9">
        <w:rPr>
          <w:sz w:val="24"/>
        </w:rPr>
        <w:t xml:space="preserve">ankietowanych uznało, że jakość obsługi w Urzędzie Miasta jest lepsza </w:t>
      </w:r>
      <w:r w:rsidR="00962FB9">
        <w:rPr>
          <w:sz w:val="24"/>
        </w:rPr>
        <w:br/>
        <w:t>niż w i</w:t>
      </w:r>
      <w:r>
        <w:rPr>
          <w:sz w:val="24"/>
        </w:rPr>
        <w:t xml:space="preserve">nnych instytucjach w mieście. 34,1 </w:t>
      </w:r>
      <w:r w:rsidR="00962FB9">
        <w:rPr>
          <w:sz w:val="24"/>
        </w:rPr>
        <w:t xml:space="preserve">% stwierdziło, że nie widzi różnicy. </w:t>
      </w:r>
      <w:r>
        <w:rPr>
          <w:sz w:val="24"/>
        </w:rPr>
        <w:t xml:space="preserve">11 ankietowanych (1,7 </w:t>
      </w:r>
      <w:r w:rsidR="00962FB9">
        <w:rPr>
          <w:sz w:val="24"/>
        </w:rPr>
        <w:t>%) uznało, że poziom obsługi jest gorszy niż w innych instytucjach w mieście.</w:t>
      </w:r>
    </w:p>
    <w:p w14:paraId="15AD5FDE" w14:textId="77777777" w:rsidR="00AF177C" w:rsidRDefault="007523B8" w:rsidP="00F26589">
      <w:pPr>
        <w:pStyle w:val="Bezodstpw"/>
        <w:jc w:val="both"/>
        <w:rPr>
          <w:sz w:val="24"/>
        </w:rPr>
      </w:pPr>
      <w:r>
        <w:rPr>
          <w:sz w:val="24"/>
        </w:rPr>
        <w:tab/>
      </w:r>
    </w:p>
    <w:p w14:paraId="0AA2272A" w14:textId="77777777" w:rsidR="00AF177C" w:rsidRDefault="00AF177C" w:rsidP="00F26589">
      <w:pPr>
        <w:pStyle w:val="Bezodstpw"/>
        <w:jc w:val="both"/>
        <w:rPr>
          <w:sz w:val="24"/>
        </w:rPr>
      </w:pPr>
    </w:p>
    <w:p w14:paraId="358EEBCC" w14:textId="1091237B" w:rsidR="007D4E80" w:rsidRPr="009B69F0" w:rsidRDefault="00B5540C" w:rsidP="009B69F0">
      <w:pPr>
        <w:pStyle w:val="Bezodstpw"/>
        <w:jc w:val="center"/>
        <w:rPr>
          <w:b/>
          <w:bCs/>
          <w:sz w:val="24"/>
        </w:rPr>
      </w:pPr>
      <w:r>
        <w:rPr>
          <w:b/>
          <w:bCs/>
          <w:sz w:val="28"/>
          <w:szCs w:val="24"/>
        </w:rPr>
        <w:t>Dodatkowe pytania</w:t>
      </w:r>
    </w:p>
    <w:p w14:paraId="46F8BA9D" w14:textId="422672B8" w:rsidR="006A4E20" w:rsidRDefault="006A4E20" w:rsidP="00F26589">
      <w:pPr>
        <w:pStyle w:val="Bezodstpw"/>
        <w:jc w:val="both"/>
        <w:rPr>
          <w:sz w:val="24"/>
        </w:rPr>
      </w:pPr>
    </w:p>
    <w:p w14:paraId="2BD2BC1F" w14:textId="597E43CB" w:rsidR="00E77B02" w:rsidRDefault="00962F6F" w:rsidP="00E77B02">
      <w:pPr>
        <w:pStyle w:val="Bezodstpw"/>
        <w:ind w:firstLine="708"/>
        <w:jc w:val="both"/>
        <w:rPr>
          <w:sz w:val="24"/>
        </w:rPr>
      </w:pPr>
      <w:r>
        <w:rPr>
          <w:sz w:val="24"/>
        </w:rPr>
        <w:t>W dodatkowych pytaniach ankietowani mieli wyrazić</w:t>
      </w:r>
      <w:r w:rsidR="009B69F0">
        <w:rPr>
          <w:sz w:val="24"/>
        </w:rPr>
        <w:t xml:space="preserve"> opinię na temat </w:t>
      </w:r>
      <w:r>
        <w:rPr>
          <w:sz w:val="24"/>
        </w:rPr>
        <w:t>swoich preferencji w odniesi</w:t>
      </w:r>
      <w:r w:rsidR="00AE081D">
        <w:rPr>
          <w:sz w:val="24"/>
        </w:rPr>
        <w:t>eniu do pozyskiwania informacji,</w:t>
      </w:r>
      <w:r>
        <w:rPr>
          <w:sz w:val="24"/>
        </w:rPr>
        <w:t xml:space="preserve"> korzystania ze strony internetowej BOM oraz</w:t>
      </w:r>
      <w:r w:rsidR="00F54961">
        <w:rPr>
          <w:sz w:val="24"/>
        </w:rPr>
        <w:t xml:space="preserve"> skorzystania z</w:t>
      </w:r>
      <w:r>
        <w:rPr>
          <w:sz w:val="24"/>
        </w:rPr>
        <w:t xml:space="preserve"> </w:t>
      </w:r>
      <w:r w:rsidR="00F54961">
        <w:rPr>
          <w:sz w:val="24"/>
        </w:rPr>
        <w:t xml:space="preserve">możliwości </w:t>
      </w:r>
      <w:r w:rsidR="00DB7B36">
        <w:rPr>
          <w:sz w:val="24"/>
        </w:rPr>
        <w:t>umawiania wizyt w urzędzie.</w:t>
      </w:r>
    </w:p>
    <w:p w14:paraId="417A6977" w14:textId="3B045F4B" w:rsidR="00E01AFB" w:rsidRDefault="00E77B02" w:rsidP="00647B0F">
      <w:pPr>
        <w:pStyle w:val="Bezodstpw"/>
        <w:ind w:firstLine="708"/>
        <w:jc w:val="both"/>
        <w:rPr>
          <w:sz w:val="24"/>
        </w:rPr>
      </w:pPr>
      <w:r>
        <w:rPr>
          <w:sz w:val="24"/>
        </w:rPr>
        <w:t>67,8 % ankietowanych</w:t>
      </w:r>
      <w:r w:rsidR="004F2E13">
        <w:rPr>
          <w:sz w:val="24"/>
        </w:rPr>
        <w:t xml:space="preserve"> przed przyjście</w:t>
      </w:r>
      <w:r w:rsidR="00F54961">
        <w:rPr>
          <w:sz w:val="24"/>
        </w:rPr>
        <w:t>m</w:t>
      </w:r>
      <w:r w:rsidR="004F2E13">
        <w:rPr>
          <w:sz w:val="24"/>
        </w:rPr>
        <w:t xml:space="preserve"> do urzędu po</w:t>
      </w:r>
      <w:r w:rsidR="00DB7B36">
        <w:rPr>
          <w:sz w:val="24"/>
        </w:rPr>
        <w:t>zyskało</w:t>
      </w:r>
      <w:r w:rsidR="004F2E13">
        <w:rPr>
          <w:sz w:val="24"/>
        </w:rPr>
        <w:t xml:space="preserve"> informacje o sposobie załatwienia spraw </w:t>
      </w:r>
      <w:r w:rsidR="00647B0F">
        <w:rPr>
          <w:sz w:val="24"/>
        </w:rPr>
        <w:t>z „innych źródeł” np. od znajomych lub TV. 151 klientów</w:t>
      </w:r>
      <w:r w:rsidR="00AE081D">
        <w:rPr>
          <w:sz w:val="24"/>
        </w:rPr>
        <w:t xml:space="preserve"> Urzędu Miasta                </w:t>
      </w:r>
      <w:r w:rsidR="00647B0F">
        <w:rPr>
          <w:sz w:val="24"/>
        </w:rPr>
        <w:t xml:space="preserve"> (24 %) uzyskało niezbędne informacje w Punkcie Informacyjnym, a 8,3 % badanych skorzystało z informacji dostępnych na stronie internetowej BOM.</w:t>
      </w:r>
      <w:r w:rsidR="00E22A77">
        <w:rPr>
          <w:sz w:val="24"/>
        </w:rPr>
        <w:t xml:space="preserve"> Żaden z respondentów nie odpowiedział na</w:t>
      </w:r>
      <w:r w:rsidR="00AE081D">
        <w:rPr>
          <w:sz w:val="24"/>
        </w:rPr>
        <w:t xml:space="preserve"> drugie dodatkowe </w:t>
      </w:r>
      <w:r w:rsidR="00E22A77">
        <w:rPr>
          <w:sz w:val="24"/>
        </w:rPr>
        <w:t xml:space="preserve">pytanie </w:t>
      </w:r>
      <w:r w:rsidR="00AE081D">
        <w:rPr>
          <w:sz w:val="24"/>
        </w:rPr>
        <w:t>(</w:t>
      </w:r>
      <w:r w:rsidR="00E22A77">
        <w:rPr>
          <w:sz w:val="24"/>
        </w:rPr>
        <w:t>otwarte</w:t>
      </w:r>
      <w:r w:rsidR="00AE081D">
        <w:rPr>
          <w:sz w:val="24"/>
        </w:rPr>
        <w:t>)</w:t>
      </w:r>
      <w:r w:rsidR="00E22A77">
        <w:rPr>
          <w:sz w:val="24"/>
        </w:rPr>
        <w:t xml:space="preserve"> dotyczące dodatkowych informacji jakie powinny znaleźć</w:t>
      </w:r>
      <w:r w:rsidR="00F54961">
        <w:rPr>
          <w:sz w:val="24"/>
        </w:rPr>
        <w:t xml:space="preserve"> się na stronie internetowej Biura Obsługi Mieszkańców</w:t>
      </w:r>
      <w:r w:rsidR="00E22A77">
        <w:rPr>
          <w:sz w:val="24"/>
        </w:rPr>
        <w:t xml:space="preserve">. </w:t>
      </w:r>
      <w:r w:rsidR="00AE081D">
        <w:rPr>
          <w:sz w:val="24"/>
        </w:rPr>
        <w:t>Ponadto, k</w:t>
      </w:r>
      <w:r w:rsidR="00E22A77">
        <w:rPr>
          <w:sz w:val="24"/>
        </w:rPr>
        <w:t>lienci Urzędu Miasta mieli również wyrazić swoją op</w:t>
      </w:r>
      <w:r w:rsidR="00AE081D">
        <w:rPr>
          <w:sz w:val="24"/>
        </w:rPr>
        <w:t xml:space="preserve">inię </w:t>
      </w:r>
      <w:r w:rsidR="00F54961">
        <w:rPr>
          <w:sz w:val="24"/>
        </w:rPr>
        <w:t>dotyczącą możliwości</w:t>
      </w:r>
      <w:r w:rsidR="00AE081D">
        <w:rPr>
          <w:sz w:val="24"/>
        </w:rPr>
        <w:t xml:space="preserve"> umawiania</w:t>
      </w:r>
      <w:r w:rsidR="00CC5729">
        <w:rPr>
          <w:sz w:val="24"/>
        </w:rPr>
        <w:t xml:space="preserve"> wizyt</w:t>
      </w:r>
      <w:r w:rsidR="00AE081D">
        <w:rPr>
          <w:sz w:val="24"/>
        </w:rPr>
        <w:t xml:space="preserve"> </w:t>
      </w:r>
      <w:r w:rsidR="00F54961">
        <w:rPr>
          <w:sz w:val="24"/>
        </w:rPr>
        <w:t xml:space="preserve">                 </w:t>
      </w:r>
      <w:r w:rsidR="00AE081D">
        <w:rPr>
          <w:sz w:val="24"/>
        </w:rPr>
        <w:t>w urzędzie</w:t>
      </w:r>
      <w:r w:rsidR="00CC5729">
        <w:rPr>
          <w:sz w:val="24"/>
        </w:rPr>
        <w:t xml:space="preserve">. Pytanie zostało dodane do ankiety podczas jej trwania i nie wszyscy </w:t>
      </w:r>
      <w:r w:rsidR="00DB7B36">
        <w:rPr>
          <w:sz w:val="24"/>
        </w:rPr>
        <w:t>ankietowani</w:t>
      </w:r>
      <w:r w:rsidR="00CC5729">
        <w:rPr>
          <w:sz w:val="24"/>
        </w:rPr>
        <w:t xml:space="preserve"> mieli moż</w:t>
      </w:r>
      <w:r w:rsidR="002746BC">
        <w:rPr>
          <w:sz w:val="24"/>
        </w:rPr>
        <w:t>liwość wyrażenia swojej opinii</w:t>
      </w:r>
      <w:r w:rsidR="001169B7">
        <w:rPr>
          <w:sz w:val="24"/>
        </w:rPr>
        <w:t xml:space="preserve"> (</w:t>
      </w:r>
      <w:r w:rsidR="00AE081D">
        <w:rPr>
          <w:sz w:val="24"/>
        </w:rPr>
        <w:t>37,7%)</w:t>
      </w:r>
      <w:r w:rsidR="002746BC">
        <w:rPr>
          <w:sz w:val="24"/>
        </w:rPr>
        <w:t xml:space="preserve">. 46,4 % ankietowanych uznało, że wygodniej </w:t>
      </w:r>
      <w:r w:rsidR="00AE081D">
        <w:rPr>
          <w:sz w:val="24"/>
        </w:rPr>
        <w:t xml:space="preserve">dla nich </w:t>
      </w:r>
      <w:r w:rsidR="002746BC">
        <w:rPr>
          <w:sz w:val="24"/>
        </w:rPr>
        <w:t xml:space="preserve">jest przyjść </w:t>
      </w:r>
      <w:r w:rsidR="001169B7">
        <w:rPr>
          <w:sz w:val="24"/>
        </w:rPr>
        <w:t>do Urzędu Miasta bez wcześniej umówionej wizyty. Odmiennego zdania (na wcześniej umówioną wizytę) było 15,9 % wszystkich ankietowanych.</w:t>
      </w:r>
    </w:p>
    <w:p w14:paraId="4E313AFE" w14:textId="51B0FF69" w:rsidR="006041FA" w:rsidRDefault="006041FA" w:rsidP="00F26589">
      <w:pPr>
        <w:pStyle w:val="Bezodstpw"/>
        <w:jc w:val="both"/>
        <w:rPr>
          <w:sz w:val="24"/>
        </w:rPr>
      </w:pPr>
    </w:p>
    <w:p w14:paraId="39E564A7" w14:textId="77777777" w:rsidR="00E01AFB" w:rsidRDefault="00E01AFB" w:rsidP="00F26589">
      <w:pPr>
        <w:pStyle w:val="Bezodstpw"/>
        <w:jc w:val="both"/>
        <w:rPr>
          <w:sz w:val="24"/>
        </w:rPr>
      </w:pPr>
    </w:p>
    <w:p w14:paraId="071E437D" w14:textId="77777777" w:rsidR="00AE081D" w:rsidRDefault="00AE081D" w:rsidP="007F0048">
      <w:pPr>
        <w:pStyle w:val="Bezodstpw"/>
        <w:jc w:val="center"/>
        <w:rPr>
          <w:b/>
          <w:sz w:val="32"/>
        </w:rPr>
      </w:pPr>
    </w:p>
    <w:p w14:paraId="2F0FD9F8" w14:textId="77777777" w:rsidR="00AE081D" w:rsidRDefault="00AE081D" w:rsidP="007F0048">
      <w:pPr>
        <w:pStyle w:val="Bezodstpw"/>
        <w:jc w:val="center"/>
        <w:rPr>
          <w:b/>
          <w:sz w:val="32"/>
        </w:rPr>
      </w:pPr>
    </w:p>
    <w:p w14:paraId="0E29C47B" w14:textId="77777777" w:rsidR="00AE081D" w:rsidRDefault="00AE081D" w:rsidP="007F0048">
      <w:pPr>
        <w:pStyle w:val="Bezodstpw"/>
        <w:jc w:val="center"/>
        <w:rPr>
          <w:b/>
          <w:sz w:val="32"/>
        </w:rPr>
      </w:pPr>
    </w:p>
    <w:p w14:paraId="73635DCD" w14:textId="77777777" w:rsidR="00AE081D" w:rsidRDefault="00AE081D" w:rsidP="007F0048">
      <w:pPr>
        <w:pStyle w:val="Bezodstpw"/>
        <w:jc w:val="center"/>
        <w:rPr>
          <w:b/>
          <w:sz w:val="32"/>
        </w:rPr>
      </w:pPr>
    </w:p>
    <w:p w14:paraId="7F582080" w14:textId="77777777" w:rsidR="006A4E20" w:rsidRDefault="007F0048" w:rsidP="007F0048">
      <w:pPr>
        <w:pStyle w:val="Bezodstpw"/>
        <w:jc w:val="center"/>
        <w:rPr>
          <w:b/>
          <w:sz w:val="32"/>
        </w:rPr>
      </w:pPr>
      <w:r w:rsidRPr="007F0048">
        <w:rPr>
          <w:b/>
          <w:sz w:val="32"/>
        </w:rPr>
        <w:lastRenderedPageBreak/>
        <w:t>Wnioski</w:t>
      </w:r>
    </w:p>
    <w:p w14:paraId="72E3BE24" w14:textId="77777777" w:rsidR="007F0048" w:rsidRDefault="007F0048" w:rsidP="007F0048">
      <w:pPr>
        <w:pStyle w:val="Bezodstpw"/>
        <w:jc w:val="center"/>
        <w:rPr>
          <w:b/>
          <w:sz w:val="32"/>
        </w:rPr>
      </w:pPr>
    </w:p>
    <w:p w14:paraId="26025DCC" w14:textId="6EEB7BED" w:rsidR="007F0048" w:rsidRDefault="00FC6A6C" w:rsidP="005D0EAB">
      <w:pPr>
        <w:pStyle w:val="Bezodstpw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Niewielki spadek</w:t>
      </w:r>
      <w:r w:rsidR="005D0EAB">
        <w:rPr>
          <w:sz w:val="24"/>
        </w:rPr>
        <w:t xml:space="preserve"> wskaźnika procentowego ocen bardzo dobrych (5) w poszczególnych pyta</w:t>
      </w:r>
      <w:r>
        <w:rPr>
          <w:sz w:val="24"/>
        </w:rPr>
        <w:t>niach ankiety w porównaniu z 2020</w:t>
      </w:r>
      <w:r w:rsidR="005D0EAB">
        <w:rPr>
          <w:sz w:val="24"/>
        </w:rPr>
        <w:t xml:space="preserve"> r.</w:t>
      </w:r>
      <w:r w:rsidR="00BE598F">
        <w:rPr>
          <w:sz w:val="24"/>
        </w:rPr>
        <w:t xml:space="preserve"> </w:t>
      </w:r>
      <w:r w:rsidR="00001394">
        <w:rPr>
          <w:sz w:val="24"/>
        </w:rPr>
        <w:t>na ul. Szkolnej 28 (wejście A, B).</w:t>
      </w:r>
      <w:r w:rsidR="00FC581A">
        <w:rPr>
          <w:sz w:val="24"/>
        </w:rPr>
        <w:t xml:space="preserve"> Systematyczny w</w:t>
      </w:r>
      <w:r>
        <w:rPr>
          <w:sz w:val="24"/>
        </w:rPr>
        <w:t>zrost</w:t>
      </w:r>
      <w:r w:rsidR="00F54961" w:rsidRPr="00F54961">
        <w:rPr>
          <w:sz w:val="24"/>
        </w:rPr>
        <w:t xml:space="preserve"> </w:t>
      </w:r>
      <w:r w:rsidR="00F54961">
        <w:rPr>
          <w:sz w:val="24"/>
        </w:rPr>
        <w:t>wskaźnika procentowego</w:t>
      </w:r>
      <w:r>
        <w:rPr>
          <w:sz w:val="24"/>
        </w:rPr>
        <w:t xml:space="preserve"> ocen bardzo dobrych (5) </w:t>
      </w:r>
      <w:r w:rsidR="00FC581A">
        <w:rPr>
          <w:sz w:val="24"/>
        </w:rPr>
        <w:t>na Pasażu K. Rudowskiego 10.</w:t>
      </w:r>
    </w:p>
    <w:p w14:paraId="43D5122F" w14:textId="1E7EFF8A" w:rsidR="005D0EAB" w:rsidRDefault="00FF49B7" w:rsidP="005D0EAB">
      <w:pPr>
        <w:pStyle w:val="Bezodstpw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Spadek</w:t>
      </w:r>
      <w:r w:rsidR="00723CE8">
        <w:rPr>
          <w:sz w:val="24"/>
        </w:rPr>
        <w:t xml:space="preserve"> ilościowy</w:t>
      </w:r>
      <w:r w:rsidR="005D0EAB">
        <w:rPr>
          <w:sz w:val="24"/>
        </w:rPr>
        <w:t xml:space="preserve"> ocen</w:t>
      </w:r>
      <w:r w:rsidR="00723CE8">
        <w:rPr>
          <w:sz w:val="24"/>
        </w:rPr>
        <w:t xml:space="preserve"> „3” i „2”</w:t>
      </w:r>
      <w:r w:rsidR="005D0EAB">
        <w:rPr>
          <w:sz w:val="24"/>
        </w:rPr>
        <w:t xml:space="preserve"> </w:t>
      </w:r>
      <w:r>
        <w:rPr>
          <w:sz w:val="24"/>
        </w:rPr>
        <w:t>w porównaniu z 2020</w:t>
      </w:r>
      <w:r w:rsidR="00723CE8">
        <w:rPr>
          <w:sz w:val="24"/>
        </w:rPr>
        <w:t xml:space="preserve"> r.</w:t>
      </w:r>
    </w:p>
    <w:p w14:paraId="60275BF4" w14:textId="29836149" w:rsidR="00BD70A9" w:rsidRDefault="006641F1" w:rsidP="005D0EAB">
      <w:pPr>
        <w:pStyle w:val="Bezodstpw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Znaczny wzrost </w:t>
      </w:r>
      <w:r w:rsidR="00B15FED">
        <w:rPr>
          <w:sz w:val="24"/>
        </w:rPr>
        <w:t>liczby ocen niedostatecznych (1):</w:t>
      </w:r>
      <w:r>
        <w:rPr>
          <w:sz w:val="24"/>
        </w:rPr>
        <w:t xml:space="preserve"> 2021r. – 33,</w:t>
      </w:r>
      <w:r w:rsidR="0092028F">
        <w:rPr>
          <w:sz w:val="24"/>
        </w:rPr>
        <w:t xml:space="preserve"> 2020 r. – 4, </w:t>
      </w:r>
      <w:r w:rsidR="00B15FED">
        <w:rPr>
          <w:sz w:val="24"/>
        </w:rPr>
        <w:t xml:space="preserve"> 2019 r. – 2, 2018 r. – 0.</w:t>
      </w:r>
    </w:p>
    <w:p w14:paraId="4D21EB66" w14:textId="55AACFCD" w:rsidR="00AC53E9" w:rsidRDefault="006641F1" w:rsidP="00AC53E9">
      <w:pPr>
        <w:pStyle w:val="Bezodstpw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Spadek</w:t>
      </w:r>
      <w:r w:rsidR="00142F19" w:rsidRPr="00142F19">
        <w:rPr>
          <w:sz w:val="24"/>
        </w:rPr>
        <w:t xml:space="preserve"> wskaźnika „lepsza” dotyczącego jakości obsługi w Urzędzie Miasta w porównaniu z innymi instytucjami w mieście -  </w:t>
      </w:r>
      <w:r>
        <w:rPr>
          <w:sz w:val="24"/>
        </w:rPr>
        <w:t xml:space="preserve">2021 r. – 64,1%, </w:t>
      </w:r>
      <w:r w:rsidR="00AC53E9">
        <w:rPr>
          <w:sz w:val="24"/>
        </w:rPr>
        <w:t xml:space="preserve">2020 r. </w:t>
      </w:r>
      <w:r w:rsidR="0092028F">
        <w:rPr>
          <w:sz w:val="24"/>
        </w:rPr>
        <w:t>–</w:t>
      </w:r>
      <w:r w:rsidR="00AC53E9">
        <w:rPr>
          <w:sz w:val="24"/>
        </w:rPr>
        <w:t xml:space="preserve"> </w:t>
      </w:r>
      <w:r w:rsidR="0092028F">
        <w:rPr>
          <w:sz w:val="24"/>
        </w:rPr>
        <w:t>78,5%, 2019 r. – 69,7 %, 2018 r. -64 %, 2017 – 43 %.</w:t>
      </w:r>
    </w:p>
    <w:p w14:paraId="434568CC" w14:textId="422F4D4A" w:rsidR="000C4DD2" w:rsidRDefault="000C4DD2" w:rsidP="00AC53E9">
      <w:pPr>
        <w:pStyle w:val="Bezodstpw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Zdecydowanie wyższy wskaźnik osób, które preferują przyjść do urzędu bez uprzedniego umówienia.</w:t>
      </w:r>
    </w:p>
    <w:p w14:paraId="69EEC6F3" w14:textId="77777777" w:rsidR="00AC53E9" w:rsidRDefault="00AC53E9" w:rsidP="00AC53E9">
      <w:pPr>
        <w:pStyle w:val="Bezodstpw"/>
        <w:jc w:val="both"/>
        <w:rPr>
          <w:sz w:val="24"/>
        </w:rPr>
      </w:pPr>
    </w:p>
    <w:p w14:paraId="22AFE305" w14:textId="77777777" w:rsidR="00022863" w:rsidRDefault="00022863" w:rsidP="00AC53E9">
      <w:pPr>
        <w:pStyle w:val="Bezodstpw"/>
        <w:jc w:val="both"/>
        <w:rPr>
          <w:sz w:val="24"/>
        </w:rPr>
      </w:pPr>
    </w:p>
    <w:p w14:paraId="50A503EB" w14:textId="77777777" w:rsidR="00022863" w:rsidRDefault="00022863" w:rsidP="00AC53E9">
      <w:pPr>
        <w:pStyle w:val="Bezodstpw"/>
        <w:jc w:val="both"/>
        <w:rPr>
          <w:sz w:val="24"/>
        </w:rPr>
      </w:pPr>
    </w:p>
    <w:p w14:paraId="33712962" w14:textId="1D15D73B" w:rsidR="006A4E20" w:rsidRDefault="006A4E20" w:rsidP="00AC53E9">
      <w:pPr>
        <w:pStyle w:val="Bezodstpw"/>
        <w:jc w:val="both"/>
        <w:rPr>
          <w:sz w:val="24"/>
        </w:rPr>
      </w:pPr>
      <w:r>
        <w:rPr>
          <w:sz w:val="24"/>
        </w:rPr>
        <w:t>Załączniki:</w:t>
      </w:r>
    </w:p>
    <w:p w14:paraId="174D5C50" w14:textId="77777777" w:rsidR="006A4E20" w:rsidRDefault="006A4E20" w:rsidP="006A4E20">
      <w:pPr>
        <w:pStyle w:val="Bezodstpw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Metryczka ankietowanych (wiek oraz status zawodowy).</w:t>
      </w:r>
    </w:p>
    <w:p w14:paraId="0DDB1606" w14:textId="77777777" w:rsidR="006A4E20" w:rsidRDefault="006A4E20" w:rsidP="006A4E20">
      <w:pPr>
        <w:pStyle w:val="Bezodstpw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Zestawienie wyników ogólnych oraz w rozbiciu na miejsca ankietowania.</w:t>
      </w:r>
    </w:p>
    <w:p w14:paraId="28E8970F" w14:textId="65D51619" w:rsidR="006A4E20" w:rsidRDefault="006A4E20" w:rsidP="006A4E20">
      <w:pPr>
        <w:pStyle w:val="Bezodstpw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Porównanie za lata 2008 – 20</w:t>
      </w:r>
      <w:r w:rsidR="00FC6A6C">
        <w:rPr>
          <w:sz w:val="24"/>
        </w:rPr>
        <w:t>21</w:t>
      </w:r>
      <w:r>
        <w:rPr>
          <w:sz w:val="24"/>
        </w:rPr>
        <w:t xml:space="preserve"> z podziałem na miejsca przeprowadzenia ankiety.</w:t>
      </w:r>
    </w:p>
    <w:p w14:paraId="7DF7DABC" w14:textId="77777777" w:rsidR="006A4E20" w:rsidRDefault="006A4E20" w:rsidP="006A4E20">
      <w:pPr>
        <w:pStyle w:val="Bezodstpw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Wyniki ankiety na ul. Szkolnej 28 (wejście A) w 5 wskazanych komórkach organizacyjnych.</w:t>
      </w:r>
    </w:p>
    <w:p w14:paraId="288F58A8" w14:textId="77777777" w:rsidR="006A4E20" w:rsidRDefault="006A4E20" w:rsidP="006A4E20">
      <w:pPr>
        <w:pStyle w:val="Bezodstpw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Wyniki ankiety</w:t>
      </w:r>
      <w:r w:rsidR="00CF3492">
        <w:rPr>
          <w:sz w:val="24"/>
        </w:rPr>
        <w:t xml:space="preserve"> na Pasażu K. Rudowskiego 10 w 4 wskazanych komórkach organizacyjnych.</w:t>
      </w:r>
    </w:p>
    <w:p w14:paraId="1E48F056" w14:textId="410F3368" w:rsidR="00CF3492" w:rsidRDefault="00CF3492" w:rsidP="006A4E20">
      <w:pPr>
        <w:pStyle w:val="Bezodstpw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Wyniki ankiety na</w:t>
      </w:r>
      <w:r w:rsidR="00FC6A6C">
        <w:rPr>
          <w:sz w:val="24"/>
        </w:rPr>
        <w:t xml:space="preserve"> ul. Szkolnej 28 (wejście B) w 3</w:t>
      </w:r>
      <w:r>
        <w:rPr>
          <w:sz w:val="24"/>
        </w:rPr>
        <w:t xml:space="preserve"> komórkach organizacyjnych.</w:t>
      </w:r>
    </w:p>
    <w:p w14:paraId="5A994E00" w14:textId="1AF9B7DE" w:rsidR="009E369C" w:rsidRDefault="00FC6A6C" w:rsidP="006A4E20">
      <w:pPr>
        <w:pStyle w:val="Bezodstpw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Dodatkowe pytania</w:t>
      </w:r>
      <w:r w:rsidR="009E369C">
        <w:rPr>
          <w:sz w:val="24"/>
        </w:rPr>
        <w:t>.</w:t>
      </w:r>
    </w:p>
    <w:p w14:paraId="7FD1F232" w14:textId="77777777" w:rsidR="00F20C8B" w:rsidRDefault="00CF3492" w:rsidP="00F20C8B">
      <w:pPr>
        <w:pStyle w:val="Bezodstpw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Graficzne opracowanie wyników ankiety.</w:t>
      </w:r>
    </w:p>
    <w:p w14:paraId="67160D66" w14:textId="344568F8" w:rsidR="00F20C8B" w:rsidRPr="00F20C8B" w:rsidRDefault="00F20C8B" w:rsidP="00F20C8B">
      <w:pPr>
        <w:pStyle w:val="Bezodstpw"/>
        <w:numPr>
          <w:ilvl w:val="0"/>
          <w:numId w:val="5"/>
        </w:numPr>
        <w:jc w:val="both"/>
        <w:rPr>
          <w:sz w:val="24"/>
        </w:rPr>
      </w:pPr>
      <w:r w:rsidRPr="00F20C8B">
        <w:rPr>
          <w:sz w:val="24"/>
        </w:rPr>
        <w:t>Analiza ankiety w BOM.</w:t>
      </w:r>
    </w:p>
    <w:p w14:paraId="380E32C2" w14:textId="77777777" w:rsidR="00F20C8B" w:rsidRDefault="00F20C8B" w:rsidP="00F20C8B">
      <w:pPr>
        <w:pStyle w:val="Bezodstpw"/>
        <w:ind w:left="720"/>
        <w:jc w:val="both"/>
        <w:rPr>
          <w:sz w:val="24"/>
        </w:rPr>
      </w:pPr>
      <w:bookmarkStart w:id="0" w:name="_GoBack"/>
      <w:bookmarkEnd w:id="0"/>
    </w:p>
    <w:p w14:paraId="75E28755" w14:textId="77777777" w:rsidR="003567EB" w:rsidRDefault="003567EB" w:rsidP="003567EB">
      <w:pPr>
        <w:pStyle w:val="Bezodstpw"/>
        <w:jc w:val="both"/>
        <w:rPr>
          <w:sz w:val="24"/>
        </w:rPr>
      </w:pPr>
    </w:p>
    <w:p w14:paraId="378A2DE1" w14:textId="77777777" w:rsidR="003567EB" w:rsidRDefault="003567EB" w:rsidP="003567EB">
      <w:pPr>
        <w:pStyle w:val="Bezodstpw"/>
        <w:jc w:val="both"/>
        <w:rPr>
          <w:sz w:val="24"/>
        </w:rPr>
      </w:pPr>
    </w:p>
    <w:p w14:paraId="4B0ED3CC" w14:textId="77777777" w:rsidR="003567EB" w:rsidRDefault="003567EB" w:rsidP="003567EB">
      <w:pPr>
        <w:pStyle w:val="Bezodstpw"/>
        <w:jc w:val="both"/>
        <w:rPr>
          <w:sz w:val="24"/>
        </w:rPr>
      </w:pPr>
    </w:p>
    <w:p w14:paraId="1F57B552" w14:textId="77777777" w:rsidR="003567EB" w:rsidRDefault="003567EB" w:rsidP="003567EB">
      <w:pPr>
        <w:pStyle w:val="Bezodstpw"/>
        <w:jc w:val="center"/>
        <w:rPr>
          <w:b/>
          <w:sz w:val="32"/>
        </w:rPr>
      </w:pPr>
    </w:p>
    <w:p w14:paraId="31BD0350" w14:textId="77777777" w:rsidR="003567EB" w:rsidRDefault="003567EB" w:rsidP="003567EB">
      <w:pPr>
        <w:pStyle w:val="Bezodstpw"/>
        <w:ind w:left="720"/>
        <w:jc w:val="both"/>
        <w:rPr>
          <w:sz w:val="24"/>
        </w:rPr>
      </w:pPr>
    </w:p>
    <w:p w14:paraId="013CDE0C" w14:textId="77777777" w:rsidR="003567EB" w:rsidRDefault="003567EB" w:rsidP="003567EB">
      <w:pPr>
        <w:pStyle w:val="Bezodstpw"/>
        <w:ind w:left="720"/>
        <w:jc w:val="both"/>
        <w:rPr>
          <w:sz w:val="24"/>
        </w:rPr>
      </w:pPr>
    </w:p>
    <w:p w14:paraId="171F2504" w14:textId="77777777" w:rsidR="003567EB" w:rsidRDefault="003567EB" w:rsidP="003567EB">
      <w:pPr>
        <w:pStyle w:val="Bezodstpw"/>
        <w:ind w:left="720"/>
        <w:jc w:val="both"/>
        <w:rPr>
          <w:sz w:val="24"/>
        </w:rPr>
      </w:pPr>
    </w:p>
    <w:sectPr w:rsidR="00356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42318"/>
    <w:multiLevelType w:val="hybridMultilevel"/>
    <w:tmpl w:val="6DA27174"/>
    <w:lvl w:ilvl="0" w:tplc="7DC0B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441EA8"/>
    <w:multiLevelType w:val="hybridMultilevel"/>
    <w:tmpl w:val="AC280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82490"/>
    <w:multiLevelType w:val="hybridMultilevel"/>
    <w:tmpl w:val="04BE3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313A2"/>
    <w:multiLevelType w:val="hybridMultilevel"/>
    <w:tmpl w:val="E13C5DF6"/>
    <w:lvl w:ilvl="0" w:tplc="C3AAC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E375B"/>
    <w:multiLevelType w:val="hybridMultilevel"/>
    <w:tmpl w:val="45380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77346"/>
    <w:multiLevelType w:val="hybridMultilevel"/>
    <w:tmpl w:val="069270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250567"/>
    <w:multiLevelType w:val="hybridMultilevel"/>
    <w:tmpl w:val="8CDE8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02712"/>
    <w:multiLevelType w:val="hybridMultilevel"/>
    <w:tmpl w:val="712C3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53CAF"/>
    <w:multiLevelType w:val="hybridMultilevel"/>
    <w:tmpl w:val="B6D46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C7EF043-4797-4201-8439-4DA818782B9D}"/>
  </w:docVars>
  <w:rsids>
    <w:rsidRoot w:val="00384AF7"/>
    <w:rsid w:val="00001394"/>
    <w:rsid w:val="00022863"/>
    <w:rsid w:val="0003591E"/>
    <w:rsid w:val="000820F5"/>
    <w:rsid w:val="00096759"/>
    <w:rsid w:val="000A0A82"/>
    <w:rsid w:val="000B2BB9"/>
    <w:rsid w:val="000C4DD2"/>
    <w:rsid w:val="000C748A"/>
    <w:rsid w:val="000E37DB"/>
    <w:rsid w:val="00113772"/>
    <w:rsid w:val="001169B7"/>
    <w:rsid w:val="00123E29"/>
    <w:rsid w:val="00142F19"/>
    <w:rsid w:val="001440A7"/>
    <w:rsid w:val="00172073"/>
    <w:rsid w:val="00191068"/>
    <w:rsid w:val="001D1304"/>
    <w:rsid w:val="001E2690"/>
    <w:rsid w:val="001F2069"/>
    <w:rsid w:val="00232C7B"/>
    <w:rsid w:val="00247716"/>
    <w:rsid w:val="002746BC"/>
    <w:rsid w:val="00281543"/>
    <w:rsid w:val="002A7676"/>
    <w:rsid w:val="00300EC1"/>
    <w:rsid w:val="00310B01"/>
    <w:rsid w:val="003119BD"/>
    <w:rsid w:val="00324685"/>
    <w:rsid w:val="00335B60"/>
    <w:rsid w:val="003567EB"/>
    <w:rsid w:val="00384AF7"/>
    <w:rsid w:val="0039476A"/>
    <w:rsid w:val="003B6C9F"/>
    <w:rsid w:val="003E3D5B"/>
    <w:rsid w:val="003E575C"/>
    <w:rsid w:val="003E5ABF"/>
    <w:rsid w:val="003E5B73"/>
    <w:rsid w:val="00422EC0"/>
    <w:rsid w:val="0044143D"/>
    <w:rsid w:val="00457B2B"/>
    <w:rsid w:val="00474B60"/>
    <w:rsid w:val="0048071F"/>
    <w:rsid w:val="004C756F"/>
    <w:rsid w:val="004E3E44"/>
    <w:rsid w:val="004F2E13"/>
    <w:rsid w:val="00542F99"/>
    <w:rsid w:val="00561BA9"/>
    <w:rsid w:val="005669E1"/>
    <w:rsid w:val="00572CB6"/>
    <w:rsid w:val="00595117"/>
    <w:rsid w:val="005B1138"/>
    <w:rsid w:val="005C1650"/>
    <w:rsid w:val="005D0EAB"/>
    <w:rsid w:val="005D23F9"/>
    <w:rsid w:val="005D46F8"/>
    <w:rsid w:val="005F4088"/>
    <w:rsid w:val="006041FA"/>
    <w:rsid w:val="00647B0F"/>
    <w:rsid w:val="00663575"/>
    <w:rsid w:val="006641F1"/>
    <w:rsid w:val="0066603B"/>
    <w:rsid w:val="00695656"/>
    <w:rsid w:val="006A48A2"/>
    <w:rsid w:val="006A4E20"/>
    <w:rsid w:val="006C0912"/>
    <w:rsid w:val="00722A0C"/>
    <w:rsid w:val="00723CE8"/>
    <w:rsid w:val="007523B8"/>
    <w:rsid w:val="0075689A"/>
    <w:rsid w:val="00776B46"/>
    <w:rsid w:val="0079374C"/>
    <w:rsid w:val="007B3769"/>
    <w:rsid w:val="007D0C1C"/>
    <w:rsid w:val="007D3A2A"/>
    <w:rsid w:val="007D4E80"/>
    <w:rsid w:val="007D5809"/>
    <w:rsid w:val="007F0048"/>
    <w:rsid w:val="00815949"/>
    <w:rsid w:val="00815CBF"/>
    <w:rsid w:val="008233D4"/>
    <w:rsid w:val="00836492"/>
    <w:rsid w:val="00837182"/>
    <w:rsid w:val="008467A6"/>
    <w:rsid w:val="00862FEF"/>
    <w:rsid w:val="008A29F7"/>
    <w:rsid w:val="008C6CEB"/>
    <w:rsid w:val="008F497D"/>
    <w:rsid w:val="0092028F"/>
    <w:rsid w:val="00925A2A"/>
    <w:rsid w:val="00962F6F"/>
    <w:rsid w:val="00962FB9"/>
    <w:rsid w:val="009631DC"/>
    <w:rsid w:val="009A28EC"/>
    <w:rsid w:val="009B69F0"/>
    <w:rsid w:val="009C4F14"/>
    <w:rsid w:val="009E369C"/>
    <w:rsid w:val="00A02AFE"/>
    <w:rsid w:val="00A052CF"/>
    <w:rsid w:val="00A1310A"/>
    <w:rsid w:val="00A43607"/>
    <w:rsid w:val="00A520B6"/>
    <w:rsid w:val="00A77789"/>
    <w:rsid w:val="00A874D0"/>
    <w:rsid w:val="00AC458E"/>
    <w:rsid w:val="00AC53E9"/>
    <w:rsid w:val="00AC7E58"/>
    <w:rsid w:val="00AE081D"/>
    <w:rsid w:val="00AE2B5C"/>
    <w:rsid w:val="00AF177C"/>
    <w:rsid w:val="00B15FED"/>
    <w:rsid w:val="00B20661"/>
    <w:rsid w:val="00B5540C"/>
    <w:rsid w:val="00B639B7"/>
    <w:rsid w:val="00BC3828"/>
    <w:rsid w:val="00BD70A9"/>
    <w:rsid w:val="00BE598F"/>
    <w:rsid w:val="00BF465D"/>
    <w:rsid w:val="00C00D33"/>
    <w:rsid w:val="00C053E2"/>
    <w:rsid w:val="00C23B84"/>
    <w:rsid w:val="00C41C10"/>
    <w:rsid w:val="00C51088"/>
    <w:rsid w:val="00C67625"/>
    <w:rsid w:val="00C7114C"/>
    <w:rsid w:val="00CA6383"/>
    <w:rsid w:val="00CC5729"/>
    <w:rsid w:val="00CD684B"/>
    <w:rsid w:val="00CE5B65"/>
    <w:rsid w:val="00CF2085"/>
    <w:rsid w:val="00CF3492"/>
    <w:rsid w:val="00D5614A"/>
    <w:rsid w:val="00DB7B36"/>
    <w:rsid w:val="00DD1581"/>
    <w:rsid w:val="00DD7B9B"/>
    <w:rsid w:val="00E01AFB"/>
    <w:rsid w:val="00E154EE"/>
    <w:rsid w:val="00E22A77"/>
    <w:rsid w:val="00E27182"/>
    <w:rsid w:val="00E3493F"/>
    <w:rsid w:val="00E77B02"/>
    <w:rsid w:val="00EB7F0F"/>
    <w:rsid w:val="00EC2D0C"/>
    <w:rsid w:val="00EF6CEC"/>
    <w:rsid w:val="00F20C8B"/>
    <w:rsid w:val="00F26589"/>
    <w:rsid w:val="00F34E7A"/>
    <w:rsid w:val="00F54961"/>
    <w:rsid w:val="00FA3E03"/>
    <w:rsid w:val="00FC581A"/>
    <w:rsid w:val="00FC6A6C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A6B1"/>
  <w15:chartTrackingRefBased/>
  <w15:docId w15:val="{3F8C2163-7163-4ACA-A6AD-57C8D686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467A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440A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C7EF043-4797-4201-8439-4DA818782B9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1343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Mycka Łukasz</dc:creator>
  <cp:keywords/>
  <dc:description/>
  <cp:lastModifiedBy>Warzocha Anita</cp:lastModifiedBy>
  <cp:revision>16</cp:revision>
  <dcterms:created xsi:type="dcterms:W3CDTF">2021-01-11T12:40:00Z</dcterms:created>
  <dcterms:modified xsi:type="dcterms:W3CDTF">2021-12-17T10:31:00Z</dcterms:modified>
</cp:coreProperties>
</file>